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F79F7" w14:textId="77777777" w:rsidR="001F141C" w:rsidRDefault="008E783E">
      <w:pPr>
        <w:shd w:val="clear" w:color="auto" w:fill="0D2B4E"/>
        <w:spacing w:after="80"/>
      </w:pPr>
      <w:r>
        <w:rPr>
          <w:b/>
          <w:bCs/>
          <w:color w:val="FFFFFF"/>
          <w:sz w:val="52"/>
          <w:szCs w:val="52"/>
        </w:rPr>
        <w:t xml:space="preserve">  OPERATIE BOAZ</w:t>
      </w:r>
    </w:p>
    <w:p w14:paraId="0146AB63" w14:textId="77777777" w:rsidR="001F141C" w:rsidRDefault="008E783E">
      <w:pPr>
        <w:shd w:val="clear" w:color="auto" w:fill="0D2B4E"/>
        <w:spacing w:after="80"/>
      </w:pPr>
      <w:r>
        <w:rPr>
          <w:b/>
          <w:bCs/>
          <w:color w:val="C8960C"/>
          <w:sz w:val="26"/>
          <w:szCs w:val="26"/>
        </w:rPr>
        <w:t xml:space="preserve">  Projectplan Noodhulp &amp; Wederopbouw</w:t>
      </w:r>
    </w:p>
    <w:p w14:paraId="0F29A05A" w14:textId="77777777" w:rsidR="001F141C" w:rsidRDefault="008E783E">
      <w:pPr>
        <w:shd w:val="clear" w:color="auto" w:fill="0D2B4E"/>
        <w:spacing w:after="200"/>
      </w:pPr>
      <w:r>
        <w:rPr>
          <w:i/>
          <w:iCs/>
          <w:color w:val="C8960C"/>
        </w:rPr>
        <w:t xml:space="preserve">  Malawische terugkeerders uit Zuid-Afrika — 2026–2027</w:t>
      </w:r>
    </w:p>
    <w:p w14:paraId="4AF956B1" w14:textId="77777777" w:rsidR="001F141C" w:rsidRDefault="001F141C">
      <w:pPr>
        <w:spacing w:after="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6426"/>
      </w:tblGrid>
      <w:tr w:rsidR="001F141C" w14:paraId="761B5C40" w14:textId="77777777">
        <w:tblPrEx>
          <w:tblCellMar>
            <w:top w:w="0" w:type="dxa"/>
            <w:bottom w:w="0" w:type="dxa"/>
          </w:tblCellMar>
        </w:tblPrEx>
        <w:tc>
          <w:tcPr>
            <w:tcW w:w="2600" w:type="dxa"/>
            <w:tcBorders>
              <w:top w:val="single" w:sz="6" w:space="0" w:color="C8960C"/>
              <w:left w:val="single" w:sz="6" w:space="0" w:color="C8960C"/>
              <w:bottom w:val="single" w:sz="6" w:space="0" w:color="C8960C"/>
              <w:right w:val="single" w:sz="6" w:space="0" w:color="C8960C"/>
            </w:tcBorders>
            <w:shd w:val="clear" w:color="auto" w:fill="FDF3DC"/>
            <w:tcMar>
              <w:top w:w="140" w:type="dxa"/>
              <w:left w:w="200" w:type="dxa"/>
              <w:bottom w:w="140" w:type="dxa"/>
              <w:right w:w="200" w:type="dxa"/>
            </w:tcMar>
          </w:tcPr>
          <w:p w14:paraId="5A7F99E8" w14:textId="77777777" w:rsidR="001F141C" w:rsidRDefault="008E783E">
            <w:pPr>
              <w:spacing w:after="120"/>
            </w:pPr>
            <w:r>
              <w:rPr>
                <w:b/>
                <w:bCs/>
                <w:color w:val="0D2B4E"/>
                <w:sz w:val="20"/>
                <w:szCs w:val="20"/>
              </w:rPr>
              <w:t>Ingediend door</w:t>
            </w:r>
          </w:p>
        </w:tc>
        <w:tc>
          <w:tcPr>
            <w:tcW w:w="6426" w:type="dxa"/>
            <w:tcBorders>
              <w:top w:val="single" w:sz="6" w:space="0" w:color="C8960C"/>
              <w:left w:val="single" w:sz="6" w:space="0" w:color="C8960C"/>
              <w:bottom w:val="single" w:sz="6" w:space="0" w:color="C8960C"/>
              <w:right w:val="single" w:sz="6" w:space="0" w:color="C8960C"/>
            </w:tcBorders>
            <w:tcMar>
              <w:top w:w="140" w:type="dxa"/>
              <w:left w:w="200" w:type="dxa"/>
              <w:bottom w:w="140" w:type="dxa"/>
              <w:right w:w="200" w:type="dxa"/>
            </w:tcMar>
          </w:tcPr>
          <w:p w14:paraId="6C403418" w14:textId="77777777" w:rsidR="001F141C" w:rsidRDefault="008E783E">
            <w:pPr>
              <w:spacing w:after="120"/>
            </w:pPr>
            <w:r>
              <w:rPr>
                <w:b/>
                <w:bCs/>
                <w:color w:val="000000"/>
                <w:sz w:val="20"/>
                <w:szCs w:val="20"/>
              </w:rPr>
              <w:t>Food For Life Ltd with Guarantee</w:t>
            </w:r>
          </w:p>
        </w:tc>
      </w:tr>
      <w:tr w:rsidR="001F141C" w14:paraId="7523BD90" w14:textId="77777777">
        <w:tblPrEx>
          <w:tblCellMar>
            <w:top w:w="0" w:type="dxa"/>
            <w:bottom w:w="0" w:type="dxa"/>
          </w:tblCellMar>
        </w:tblPrEx>
        <w:tc>
          <w:tcPr>
            <w:tcW w:w="2600" w:type="dxa"/>
            <w:tcBorders>
              <w:top w:val="single" w:sz="6" w:space="0" w:color="C8960C"/>
              <w:left w:val="single" w:sz="6" w:space="0" w:color="C8960C"/>
              <w:bottom w:val="single" w:sz="6" w:space="0" w:color="C8960C"/>
              <w:right w:val="single" w:sz="6" w:space="0" w:color="C8960C"/>
            </w:tcBorders>
            <w:shd w:val="clear" w:color="auto" w:fill="F5F5F5"/>
            <w:tcMar>
              <w:top w:w="140" w:type="dxa"/>
              <w:left w:w="200" w:type="dxa"/>
              <w:bottom w:w="140" w:type="dxa"/>
              <w:right w:w="200" w:type="dxa"/>
            </w:tcMar>
          </w:tcPr>
          <w:p w14:paraId="12AEF3DF" w14:textId="77777777" w:rsidR="001F141C" w:rsidRDefault="008E783E">
            <w:pPr>
              <w:spacing w:after="120"/>
            </w:pPr>
            <w:r>
              <w:rPr>
                <w:b/>
                <w:bCs/>
                <w:color w:val="0D2B4E"/>
                <w:sz w:val="20"/>
                <w:szCs w:val="20"/>
              </w:rPr>
              <w:t>Registratienummer Malawi</w:t>
            </w:r>
          </w:p>
        </w:tc>
        <w:tc>
          <w:tcPr>
            <w:tcW w:w="6426" w:type="dxa"/>
            <w:tcBorders>
              <w:top w:val="single" w:sz="6" w:space="0" w:color="C8960C"/>
              <w:left w:val="single" w:sz="6" w:space="0" w:color="C8960C"/>
              <w:bottom w:val="single" w:sz="6" w:space="0" w:color="C8960C"/>
              <w:right w:val="single" w:sz="6" w:space="0" w:color="C8960C"/>
            </w:tcBorders>
            <w:tcMar>
              <w:top w:w="140" w:type="dxa"/>
              <w:left w:w="200" w:type="dxa"/>
              <w:bottom w:w="140" w:type="dxa"/>
              <w:right w:w="200" w:type="dxa"/>
            </w:tcMar>
          </w:tcPr>
          <w:p w14:paraId="5CCE65C9" w14:textId="77777777" w:rsidR="001F141C" w:rsidRDefault="008E783E">
            <w:pPr>
              <w:spacing w:after="120"/>
            </w:pPr>
            <w:r>
              <w:rPr>
                <w:color w:val="000000"/>
                <w:sz w:val="20"/>
                <w:szCs w:val="20"/>
              </w:rPr>
              <w:t>TMBRS 1010649</w:t>
            </w:r>
          </w:p>
        </w:tc>
      </w:tr>
      <w:tr w:rsidR="001F141C" w14:paraId="3050B22C" w14:textId="77777777">
        <w:tblPrEx>
          <w:tblCellMar>
            <w:top w:w="0" w:type="dxa"/>
            <w:bottom w:w="0" w:type="dxa"/>
          </w:tblCellMar>
        </w:tblPrEx>
        <w:tc>
          <w:tcPr>
            <w:tcW w:w="2600" w:type="dxa"/>
            <w:tcBorders>
              <w:top w:val="single" w:sz="6" w:space="0" w:color="C8960C"/>
              <w:left w:val="single" w:sz="6" w:space="0" w:color="C8960C"/>
              <w:bottom w:val="single" w:sz="6" w:space="0" w:color="C8960C"/>
              <w:right w:val="single" w:sz="6" w:space="0" w:color="C8960C"/>
            </w:tcBorders>
            <w:shd w:val="clear" w:color="auto" w:fill="FDF3DC"/>
            <w:tcMar>
              <w:top w:w="140" w:type="dxa"/>
              <w:left w:w="200" w:type="dxa"/>
              <w:bottom w:w="140" w:type="dxa"/>
              <w:right w:w="200" w:type="dxa"/>
            </w:tcMar>
          </w:tcPr>
          <w:p w14:paraId="772C2C94" w14:textId="77777777" w:rsidR="001F141C" w:rsidRDefault="008E783E">
            <w:pPr>
              <w:spacing w:after="120"/>
            </w:pPr>
            <w:r>
              <w:rPr>
                <w:b/>
                <w:bCs/>
                <w:color w:val="0D2B4E"/>
                <w:sz w:val="20"/>
                <w:szCs w:val="20"/>
              </w:rPr>
              <w:t>Funder</w:t>
            </w:r>
          </w:p>
        </w:tc>
        <w:tc>
          <w:tcPr>
            <w:tcW w:w="6426" w:type="dxa"/>
            <w:tcBorders>
              <w:top w:val="single" w:sz="6" w:space="0" w:color="C8960C"/>
              <w:left w:val="single" w:sz="6" w:space="0" w:color="C8960C"/>
              <w:bottom w:val="single" w:sz="6" w:space="0" w:color="C8960C"/>
              <w:right w:val="single" w:sz="6" w:space="0" w:color="C8960C"/>
            </w:tcBorders>
            <w:tcMar>
              <w:top w:w="140" w:type="dxa"/>
              <w:left w:w="200" w:type="dxa"/>
              <w:bottom w:w="140" w:type="dxa"/>
              <w:right w:w="200" w:type="dxa"/>
            </w:tcMar>
          </w:tcPr>
          <w:p w14:paraId="74B71FED" w14:textId="77777777" w:rsidR="001F141C" w:rsidRDefault="008E783E">
            <w:pPr>
              <w:spacing w:after="120"/>
            </w:pPr>
            <w:r>
              <w:rPr>
                <w:color w:val="000000"/>
                <w:sz w:val="20"/>
                <w:szCs w:val="20"/>
              </w:rPr>
              <w:t>Stichting The Art of Charity, The Netherlands — KvK 08224426 — RSIN 822291319 — ANBI</w:t>
            </w:r>
          </w:p>
        </w:tc>
      </w:tr>
      <w:tr w:rsidR="001F141C" w14:paraId="102258D1" w14:textId="77777777">
        <w:tblPrEx>
          <w:tblCellMar>
            <w:top w:w="0" w:type="dxa"/>
            <w:bottom w:w="0" w:type="dxa"/>
          </w:tblCellMar>
        </w:tblPrEx>
        <w:tc>
          <w:tcPr>
            <w:tcW w:w="2600" w:type="dxa"/>
            <w:tcBorders>
              <w:top w:val="single" w:sz="6" w:space="0" w:color="C8960C"/>
              <w:left w:val="single" w:sz="6" w:space="0" w:color="C8960C"/>
              <w:bottom w:val="single" w:sz="6" w:space="0" w:color="C8960C"/>
              <w:right w:val="single" w:sz="6" w:space="0" w:color="C8960C"/>
            </w:tcBorders>
            <w:shd w:val="clear" w:color="auto" w:fill="F5F5F5"/>
            <w:tcMar>
              <w:top w:w="140" w:type="dxa"/>
              <w:left w:w="200" w:type="dxa"/>
              <w:bottom w:w="140" w:type="dxa"/>
              <w:right w:w="200" w:type="dxa"/>
            </w:tcMar>
          </w:tcPr>
          <w:p w14:paraId="22D00B31" w14:textId="77777777" w:rsidR="001F141C" w:rsidRDefault="008E783E">
            <w:pPr>
              <w:spacing w:after="120"/>
            </w:pPr>
            <w:r>
              <w:rPr>
                <w:b/>
                <w:bCs/>
                <w:color w:val="0D2B4E"/>
                <w:sz w:val="20"/>
                <w:szCs w:val="20"/>
              </w:rPr>
              <w:t>CEO</w:t>
            </w:r>
          </w:p>
        </w:tc>
        <w:tc>
          <w:tcPr>
            <w:tcW w:w="6426" w:type="dxa"/>
            <w:tcBorders>
              <w:top w:val="single" w:sz="6" w:space="0" w:color="C8960C"/>
              <w:left w:val="single" w:sz="6" w:space="0" w:color="C8960C"/>
              <w:bottom w:val="single" w:sz="6" w:space="0" w:color="C8960C"/>
              <w:right w:val="single" w:sz="6" w:space="0" w:color="C8960C"/>
            </w:tcBorders>
            <w:tcMar>
              <w:top w:w="140" w:type="dxa"/>
              <w:left w:w="200" w:type="dxa"/>
              <w:bottom w:w="140" w:type="dxa"/>
              <w:right w:w="200" w:type="dxa"/>
            </w:tcMar>
          </w:tcPr>
          <w:p w14:paraId="224A1C09" w14:textId="77777777" w:rsidR="001F141C" w:rsidRDefault="008E783E">
            <w:pPr>
              <w:spacing w:after="120"/>
            </w:pPr>
            <w:r>
              <w:rPr>
                <w:color w:val="000000"/>
                <w:sz w:val="20"/>
                <w:szCs w:val="20"/>
              </w:rPr>
              <w:t>Bo Teerling sr. — +31 651359392 — info@foodforlifemalawi.com</w:t>
            </w:r>
          </w:p>
        </w:tc>
      </w:tr>
      <w:tr w:rsidR="001F141C" w14:paraId="2030A61E" w14:textId="77777777">
        <w:tblPrEx>
          <w:tblCellMar>
            <w:top w:w="0" w:type="dxa"/>
            <w:bottom w:w="0" w:type="dxa"/>
          </w:tblCellMar>
        </w:tblPrEx>
        <w:tc>
          <w:tcPr>
            <w:tcW w:w="2600" w:type="dxa"/>
            <w:tcBorders>
              <w:top w:val="single" w:sz="6" w:space="0" w:color="C8960C"/>
              <w:left w:val="single" w:sz="6" w:space="0" w:color="C8960C"/>
              <w:bottom w:val="single" w:sz="6" w:space="0" w:color="C8960C"/>
              <w:right w:val="single" w:sz="6" w:space="0" w:color="C8960C"/>
            </w:tcBorders>
            <w:shd w:val="clear" w:color="auto" w:fill="FDF3DC"/>
            <w:tcMar>
              <w:top w:w="140" w:type="dxa"/>
              <w:left w:w="200" w:type="dxa"/>
              <w:bottom w:w="140" w:type="dxa"/>
              <w:right w:w="200" w:type="dxa"/>
            </w:tcMar>
          </w:tcPr>
          <w:p w14:paraId="10B611B6" w14:textId="77777777" w:rsidR="001F141C" w:rsidRDefault="008E783E">
            <w:pPr>
              <w:spacing w:after="120"/>
            </w:pPr>
            <w:r>
              <w:rPr>
                <w:b/>
                <w:bCs/>
                <w:color w:val="0D2B4E"/>
                <w:sz w:val="20"/>
                <w:szCs w:val="20"/>
              </w:rPr>
              <w:t>Assistant CEO</w:t>
            </w:r>
          </w:p>
        </w:tc>
        <w:tc>
          <w:tcPr>
            <w:tcW w:w="6426" w:type="dxa"/>
            <w:tcBorders>
              <w:top w:val="single" w:sz="6" w:space="0" w:color="C8960C"/>
              <w:left w:val="single" w:sz="6" w:space="0" w:color="C8960C"/>
              <w:bottom w:val="single" w:sz="6" w:space="0" w:color="C8960C"/>
              <w:right w:val="single" w:sz="6" w:space="0" w:color="C8960C"/>
            </w:tcBorders>
            <w:tcMar>
              <w:top w:w="140" w:type="dxa"/>
              <w:left w:w="200" w:type="dxa"/>
              <w:bottom w:w="140" w:type="dxa"/>
              <w:right w:w="200" w:type="dxa"/>
            </w:tcMar>
          </w:tcPr>
          <w:p w14:paraId="33D2270B" w14:textId="77777777" w:rsidR="001F141C" w:rsidRDefault="008E783E">
            <w:pPr>
              <w:spacing w:after="120"/>
            </w:pPr>
            <w:r>
              <w:rPr>
                <w:color w:val="000000"/>
                <w:sz w:val="20"/>
                <w:szCs w:val="20"/>
              </w:rPr>
              <w:t>Peter de Looff — +31 651957912 — pdelooff@kliksafe.nl</w:t>
            </w:r>
          </w:p>
        </w:tc>
      </w:tr>
      <w:tr w:rsidR="001F141C" w14:paraId="03320502" w14:textId="77777777">
        <w:tblPrEx>
          <w:tblCellMar>
            <w:top w:w="0" w:type="dxa"/>
            <w:bottom w:w="0" w:type="dxa"/>
          </w:tblCellMar>
        </w:tblPrEx>
        <w:tc>
          <w:tcPr>
            <w:tcW w:w="2600" w:type="dxa"/>
            <w:tcBorders>
              <w:top w:val="single" w:sz="6" w:space="0" w:color="C8960C"/>
              <w:left w:val="single" w:sz="6" w:space="0" w:color="C8960C"/>
              <w:bottom w:val="single" w:sz="6" w:space="0" w:color="C8960C"/>
              <w:right w:val="single" w:sz="6" w:space="0" w:color="C8960C"/>
            </w:tcBorders>
            <w:shd w:val="clear" w:color="auto" w:fill="F5F5F5"/>
            <w:tcMar>
              <w:top w:w="140" w:type="dxa"/>
              <w:left w:w="200" w:type="dxa"/>
              <w:bottom w:w="140" w:type="dxa"/>
              <w:right w:w="200" w:type="dxa"/>
            </w:tcMar>
          </w:tcPr>
          <w:p w14:paraId="05618D91" w14:textId="77777777" w:rsidR="001F141C" w:rsidRDefault="008E783E">
            <w:pPr>
              <w:spacing w:after="120"/>
            </w:pPr>
            <w:r>
              <w:rPr>
                <w:b/>
                <w:bCs/>
                <w:color w:val="0D2B4E"/>
                <w:sz w:val="20"/>
                <w:szCs w:val="20"/>
              </w:rPr>
              <w:t>Board Chair Malawi NGO</w:t>
            </w:r>
          </w:p>
        </w:tc>
        <w:tc>
          <w:tcPr>
            <w:tcW w:w="6426" w:type="dxa"/>
            <w:tcBorders>
              <w:top w:val="single" w:sz="6" w:space="0" w:color="C8960C"/>
              <w:left w:val="single" w:sz="6" w:space="0" w:color="C8960C"/>
              <w:bottom w:val="single" w:sz="6" w:space="0" w:color="C8960C"/>
              <w:right w:val="single" w:sz="6" w:space="0" w:color="C8960C"/>
            </w:tcBorders>
            <w:tcMar>
              <w:top w:w="140" w:type="dxa"/>
              <w:left w:w="200" w:type="dxa"/>
              <w:bottom w:w="140" w:type="dxa"/>
              <w:right w:w="200" w:type="dxa"/>
            </w:tcMar>
          </w:tcPr>
          <w:p w14:paraId="0A809DCA" w14:textId="77777777" w:rsidR="001F141C" w:rsidRDefault="008E783E">
            <w:pPr>
              <w:spacing w:after="120"/>
            </w:pPr>
            <w:r>
              <w:rPr>
                <w:color w:val="000000"/>
                <w:sz w:val="20"/>
                <w:szCs w:val="20"/>
              </w:rPr>
              <w:t>Rose Nyasulu Wawanya — +265 999 95 21 40 — rosewawanya@gmail.com</w:t>
            </w:r>
          </w:p>
        </w:tc>
      </w:tr>
      <w:tr w:rsidR="001F141C" w14:paraId="5A74646A" w14:textId="77777777">
        <w:tblPrEx>
          <w:tblCellMar>
            <w:top w:w="0" w:type="dxa"/>
            <w:bottom w:w="0" w:type="dxa"/>
          </w:tblCellMar>
        </w:tblPrEx>
        <w:tc>
          <w:tcPr>
            <w:tcW w:w="2600" w:type="dxa"/>
            <w:tcBorders>
              <w:top w:val="single" w:sz="6" w:space="0" w:color="C8960C"/>
              <w:left w:val="single" w:sz="6" w:space="0" w:color="C8960C"/>
              <w:bottom w:val="single" w:sz="6" w:space="0" w:color="C8960C"/>
              <w:right w:val="single" w:sz="6" w:space="0" w:color="C8960C"/>
            </w:tcBorders>
            <w:shd w:val="clear" w:color="auto" w:fill="FDF3DC"/>
            <w:tcMar>
              <w:top w:w="140" w:type="dxa"/>
              <w:left w:w="200" w:type="dxa"/>
              <w:bottom w:w="140" w:type="dxa"/>
              <w:right w:w="200" w:type="dxa"/>
            </w:tcMar>
          </w:tcPr>
          <w:p w14:paraId="30F6E12A" w14:textId="77777777" w:rsidR="001F141C" w:rsidRDefault="008E783E">
            <w:pPr>
              <w:spacing w:after="120"/>
            </w:pPr>
            <w:r>
              <w:rPr>
                <w:b/>
                <w:bCs/>
                <w:color w:val="0D2B4E"/>
                <w:sz w:val="20"/>
                <w:szCs w:val="20"/>
              </w:rPr>
              <w:t>Startdatum</w:t>
            </w:r>
          </w:p>
        </w:tc>
        <w:tc>
          <w:tcPr>
            <w:tcW w:w="6426" w:type="dxa"/>
            <w:tcBorders>
              <w:top w:val="single" w:sz="6" w:space="0" w:color="C8960C"/>
              <w:left w:val="single" w:sz="6" w:space="0" w:color="C8960C"/>
              <w:bottom w:val="single" w:sz="6" w:space="0" w:color="C8960C"/>
              <w:right w:val="single" w:sz="6" w:space="0" w:color="C8960C"/>
            </w:tcBorders>
            <w:tcMar>
              <w:top w:w="140" w:type="dxa"/>
              <w:left w:w="200" w:type="dxa"/>
              <w:bottom w:w="140" w:type="dxa"/>
              <w:right w:w="200" w:type="dxa"/>
            </w:tcMar>
          </w:tcPr>
          <w:p w14:paraId="0A28CE06" w14:textId="77777777" w:rsidR="001F141C" w:rsidRDefault="008E783E">
            <w:pPr>
              <w:spacing w:after="120"/>
            </w:pPr>
            <w:r>
              <w:rPr>
                <w:color w:val="000000"/>
                <w:sz w:val="20"/>
                <w:szCs w:val="20"/>
              </w:rPr>
              <w:t>19 juli 2026</w:t>
            </w:r>
          </w:p>
        </w:tc>
      </w:tr>
      <w:tr w:rsidR="001F141C" w14:paraId="0A6FAB78" w14:textId="77777777">
        <w:tblPrEx>
          <w:tblCellMar>
            <w:top w:w="0" w:type="dxa"/>
            <w:bottom w:w="0" w:type="dxa"/>
          </w:tblCellMar>
        </w:tblPrEx>
        <w:tc>
          <w:tcPr>
            <w:tcW w:w="2600" w:type="dxa"/>
            <w:tcBorders>
              <w:top w:val="single" w:sz="6" w:space="0" w:color="C8960C"/>
              <w:left w:val="single" w:sz="6" w:space="0" w:color="C8960C"/>
              <w:bottom w:val="single" w:sz="6" w:space="0" w:color="C8960C"/>
              <w:right w:val="single" w:sz="6" w:space="0" w:color="C8960C"/>
            </w:tcBorders>
            <w:shd w:val="clear" w:color="auto" w:fill="F5F5F5"/>
            <w:tcMar>
              <w:top w:w="140" w:type="dxa"/>
              <w:left w:w="200" w:type="dxa"/>
              <w:bottom w:w="140" w:type="dxa"/>
              <w:right w:w="200" w:type="dxa"/>
            </w:tcMar>
          </w:tcPr>
          <w:p w14:paraId="3E3D251A" w14:textId="77777777" w:rsidR="001F141C" w:rsidRDefault="008E783E">
            <w:pPr>
              <w:spacing w:after="120"/>
            </w:pPr>
            <w:r>
              <w:rPr>
                <w:b/>
                <w:bCs/>
                <w:color w:val="0D2B4E"/>
                <w:sz w:val="20"/>
                <w:szCs w:val="20"/>
              </w:rPr>
              <w:t>Einddatum</w:t>
            </w:r>
          </w:p>
        </w:tc>
        <w:tc>
          <w:tcPr>
            <w:tcW w:w="6426" w:type="dxa"/>
            <w:tcBorders>
              <w:top w:val="single" w:sz="6" w:space="0" w:color="C8960C"/>
              <w:left w:val="single" w:sz="6" w:space="0" w:color="C8960C"/>
              <w:bottom w:val="single" w:sz="6" w:space="0" w:color="C8960C"/>
              <w:right w:val="single" w:sz="6" w:space="0" w:color="C8960C"/>
            </w:tcBorders>
            <w:tcMar>
              <w:top w:w="140" w:type="dxa"/>
              <w:left w:w="200" w:type="dxa"/>
              <w:bottom w:w="140" w:type="dxa"/>
              <w:right w:w="200" w:type="dxa"/>
            </w:tcMar>
          </w:tcPr>
          <w:p w14:paraId="4AC5342E" w14:textId="77777777" w:rsidR="001F141C" w:rsidRDefault="008E783E">
            <w:pPr>
              <w:spacing w:after="120"/>
            </w:pPr>
            <w:r>
              <w:rPr>
                <w:color w:val="000000"/>
                <w:sz w:val="20"/>
                <w:szCs w:val="20"/>
              </w:rPr>
              <w:t>30 juli 2027 (terugbetalingsdeadline)</w:t>
            </w:r>
          </w:p>
        </w:tc>
      </w:tr>
      <w:tr w:rsidR="001F141C" w14:paraId="6009D87B" w14:textId="77777777">
        <w:tblPrEx>
          <w:tblCellMar>
            <w:top w:w="0" w:type="dxa"/>
            <w:bottom w:w="0" w:type="dxa"/>
          </w:tblCellMar>
        </w:tblPrEx>
        <w:tc>
          <w:tcPr>
            <w:tcW w:w="2600" w:type="dxa"/>
            <w:tcBorders>
              <w:top w:val="single" w:sz="6" w:space="0" w:color="C8960C"/>
              <w:left w:val="single" w:sz="6" w:space="0" w:color="C8960C"/>
              <w:bottom w:val="single" w:sz="6" w:space="0" w:color="C8960C"/>
              <w:right w:val="single" w:sz="6" w:space="0" w:color="C8960C"/>
            </w:tcBorders>
            <w:shd w:val="clear" w:color="auto" w:fill="FDF3DC"/>
            <w:tcMar>
              <w:top w:w="140" w:type="dxa"/>
              <w:left w:w="200" w:type="dxa"/>
              <w:bottom w:w="140" w:type="dxa"/>
              <w:right w:w="200" w:type="dxa"/>
            </w:tcMar>
          </w:tcPr>
          <w:p w14:paraId="7911DD80" w14:textId="77777777" w:rsidR="001F141C" w:rsidRDefault="008E783E">
            <w:pPr>
              <w:spacing w:after="120"/>
            </w:pPr>
            <w:r>
              <w:rPr>
                <w:b/>
                <w:bCs/>
                <w:color w:val="0D2B4E"/>
                <w:sz w:val="20"/>
                <w:szCs w:val="20"/>
              </w:rPr>
              <w:t>Totale projectkosten</w:t>
            </w:r>
          </w:p>
        </w:tc>
        <w:tc>
          <w:tcPr>
            <w:tcW w:w="6426" w:type="dxa"/>
            <w:tcBorders>
              <w:top w:val="single" w:sz="6" w:space="0" w:color="C8960C"/>
              <w:left w:val="single" w:sz="6" w:space="0" w:color="C8960C"/>
              <w:bottom w:val="single" w:sz="6" w:space="0" w:color="C8960C"/>
              <w:right w:val="single" w:sz="6" w:space="0" w:color="C8960C"/>
            </w:tcBorders>
            <w:tcMar>
              <w:top w:w="140" w:type="dxa"/>
              <w:left w:w="200" w:type="dxa"/>
              <w:bottom w:w="140" w:type="dxa"/>
              <w:right w:w="200" w:type="dxa"/>
            </w:tcMar>
          </w:tcPr>
          <w:p w14:paraId="3D6B7F92" w14:textId="77777777" w:rsidR="001F141C" w:rsidRDefault="008E783E">
            <w:pPr>
              <w:spacing w:after="120"/>
            </w:pPr>
            <w:r>
              <w:rPr>
                <w:b/>
                <w:bCs/>
                <w:color w:val="000000"/>
                <w:sz w:val="20"/>
                <w:szCs w:val="20"/>
              </w:rPr>
              <w:t>€ 81.081 (MKW 162.162.000 — koers: 1 euro = 2.000 MKW)</w:t>
            </w:r>
          </w:p>
        </w:tc>
      </w:tr>
      <w:tr w:rsidR="001F141C" w14:paraId="6AB2CA78" w14:textId="77777777">
        <w:tblPrEx>
          <w:tblCellMar>
            <w:top w:w="0" w:type="dxa"/>
            <w:bottom w:w="0" w:type="dxa"/>
          </w:tblCellMar>
        </w:tblPrEx>
        <w:tc>
          <w:tcPr>
            <w:tcW w:w="2600" w:type="dxa"/>
            <w:tcBorders>
              <w:top w:val="single" w:sz="6" w:space="0" w:color="C8960C"/>
              <w:left w:val="single" w:sz="6" w:space="0" w:color="C8960C"/>
              <w:bottom w:val="single" w:sz="6" w:space="0" w:color="C8960C"/>
              <w:right w:val="single" w:sz="6" w:space="0" w:color="C8960C"/>
            </w:tcBorders>
            <w:shd w:val="clear" w:color="auto" w:fill="F5F5F5"/>
            <w:tcMar>
              <w:top w:w="140" w:type="dxa"/>
              <w:left w:w="200" w:type="dxa"/>
              <w:bottom w:w="140" w:type="dxa"/>
              <w:right w:w="200" w:type="dxa"/>
            </w:tcMar>
          </w:tcPr>
          <w:p w14:paraId="74C2DBB8" w14:textId="77777777" w:rsidR="001F141C" w:rsidRDefault="008E783E">
            <w:pPr>
              <w:spacing w:after="120"/>
            </w:pPr>
            <w:r>
              <w:rPr>
                <w:b/>
                <w:bCs/>
                <w:color w:val="0D2B4E"/>
                <w:sz w:val="20"/>
                <w:szCs w:val="20"/>
              </w:rPr>
              <w:t>Doelgroep</w:t>
            </w:r>
          </w:p>
        </w:tc>
        <w:tc>
          <w:tcPr>
            <w:tcW w:w="6426" w:type="dxa"/>
            <w:tcBorders>
              <w:top w:val="single" w:sz="6" w:space="0" w:color="C8960C"/>
              <w:left w:val="single" w:sz="6" w:space="0" w:color="C8960C"/>
              <w:bottom w:val="single" w:sz="6" w:space="0" w:color="C8960C"/>
              <w:right w:val="single" w:sz="6" w:space="0" w:color="C8960C"/>
            </w:tcBorders>
            <w:tcMar>
              <w:top w:w="140" w:type="dxa"/>
              <w:left w:w="200" w:type="dxa"/>
              <w:bottom w:w="140" w:type="dxa"/>
              <w:right w:w="200" w:type="dxa"/>
            </w:tcMar>
          </w:tcPr>
          <w:p w14:paraId="72741767" w14:textId="77777777" w:rsidR="001F141C" w:rsidRDefault="008E783E">
            <w:pPr>
              <w:spacing w:after="120"/>
            </w:pPr>
            <w:r>
              <w:rPr>
                <w:color w:val="000000"/>
                <w:sz w:val="20"/>
                <w:szCs w:val="20"/>
              </w:rPr>
              <w:t>1.001 Malawische terugkeerders uit Zuid-Afrika</w:t>
            </w:r>
          </w:p>
        </w:tc>
      </w:tr>
      <w:tr w:rsidR="001F141C" w14:paraId="76B23230" w14:textId="77777777">
        <w:tblPrEx>
          <w:tblCellMar>
            <w:top w:w="0" w:type="dxa"/>
            <w:bottom w:w="0" w:type="dxa"/>
          </w:tblCellMar>
        </w:tblPrEx>
        <w:tc>
          <w:tcPr>
            <w:tcW w:w="2600" w:type="dxa"/>
            <w:tcBorders>
              <w:top w:val="single" w:sz="6" w:space="0" w:color="C8960C"/>
              <w:left w:val="single" w:sz="6" w:space="0" w:color="C8960C"/>
              <w:bottom w:val="single" w:sz="6" w:space="0" w:color="C8960C"/>
              <w:right w:val="single" w:sz="6" w:space="0" w:color="C8960C"/>
            </w:tcBorders>
            <w:shd w:val="clear" w:color="auto" w:fill="FDF3DC"/>
            <w:tcMar>
              <w:top w:w="140" w:type="dxa"/>
              <w:left w:w="200" w:type="dxa"/>
              <w:bottom w:w="140" w:type="dxa"/>
              <w:right w:w="200" w:type="dxa"/>
            </w:tcMar>
          </w:tcPr>
          <w:p w14:paraId="680E47C4" w14:textId="77777777" w:rsidR="001F141C" w:rsidRDefault="008E783E">
            <w:pPr>
              <w:spacing w:after="120"/>
            </w:pPr>
            <w:r>
              <w:rPr>
                <w:b/>
                <w:bCs/>
                <w:color w:val="0D2B4E"/>
                <w:sz w:val="20"/>
                <w:szCs w:val="20"/>
              </w:rPr>
              <w:t>Werkgebied</w:t>
            </w:r>
          </w:p>
        </w:tc>
        <w:tc>
          <w:tcPr>
            <w:tcW w:w="6426" w:type="dxa"/>
            <w:tcBorders>
              <w:top w:val="single" w:sz="6" w:space="0" w:color="C8960C"/>
              <w:left w:val="single" w:sz="6" w:space="0" w:color="C8960C"/>
              <w:bottom w:val="single" w:sz="6" w:space="0" w:color="C8960C"/>
              <w:right w:val="single" w:sz="6" w:space="0" w:color="C8960C"/>
            </w:tcBorders>
            <w:tcMar>
              <w:top w:w="140" w:type="dxa"/>
              <w:left w:w="200" w:type="dxa"/>
              <w:bottom w:w="140" w:type="dxa"/>
              <w:right w:w="200" w:type="dxa"/>
            </w:tcMar>
          </w:tcPr>
          <w:p w14:paraId="06E412CF" w14:textId="77777777" w:rsidR="001F141C" w:rsidRDefault="008E783E">
            <w:pPr>
              <w:spacing w:after="120"/>
            </w:pPr>
            <w:r>
              <w:rPr>
                <w:color w:val="000000"/>
                <w:sz w:val="20"/>
                <w:szCs w:val="20"/>
              </w:rPr>
              <w:t>Noord, Centraal en Zuid-Malawi (via bestaand FFLM-netwerk)</w:t>
            </w:r>
          </w:p>
        </w:tc>
      </w:tr>
      <w:tr w:rsidR="001F141C" w14:paraId="26C7841D" w14:textId="77777777">
        <w:tblPrEx>
          <w:tblCellMar>
            <w:top w:w="0" w:type="dxa"/>
            <w:bottom w:w="0" w:type="dxa"/>
          </w:tblCellMar>
        </w:tblPrEx>
        <w:tc>
          <w:tcPr>
            <w:tcW w:w="2600" w:type="dxa"/>
            <w:tcBorders>
              <w:top w:val="single" w:sz="6" w:space="0" w:color="C8960C"/>
              <w:left w:val="single" w:sz="6" w:space="0" w:color="C8960C"/>
              <w:bottom w:val="single" w:sz="6" w:space="0" w:color="C8960C"/>
              <w:right w:val="single" w:sz="6" w:space="0" w:color="C8960C"/>
            </w:tcBorders>
            <w:shd w:val="clear" w:color="auto" w:fill="F5F5F5"/>
            <w:tcMar>
              <w:top w:w="140" w:type="dxa"/>
              <w:left w:w="200" w:type="dxa"/>
              <w:bottom w:w="140" w:type="dxa"/>
              <w:right w:w="200" w:type="dxa"/>
            </w:tcMar>
          </w:tcPr>
          <w:p w14:paraId="2D3C54F9" w14:textId="77777777" w:rsidR="001F141C" w:rsidRDefault="008E783E">
            <w:pPr>
              <w:spacing w:after="120"/>
            </w:pPr>
            <w:r>
              <w:rPr>
                <w:b/>
                <w:bCs/>
                <w:color w:val="0D2B4E"/>
                <w:sz w:val="20"/>
                <w:szCs w:val="20"/>
              </w:rPr>
              <w:t>Versie document</w:t>
            </w:r>
          </w:p>
        </w:tc>
        <w:tc>
          <w:tcPr>
            <w:tcW w:w="6426" w:type="dxa"/>
            <w:tcBorders>
              <w:top w:val="single" w:sz="6" w:space="0" w:color="C8960C"/>
              <w:left w:val="single" w:sz="6" w:space="0" w:color="C8960C"/>
              <w:bottom w:val="single" w:sz="6" w:space="0" w:color="C8960C"/>
              <w:right w:val="single" w:sz="6" w:space="0" w:color="C8960C"/>
            </w:tcBorders>
            <w:tcMar>
              <w:top w:w="140" w:type="dxa"/>
              <w:left w:w="200" w:type="dxa"/>
              <w:bottom w:w="140" w:type="dxa"/>
              <w:right w:w="200" w:type="dxa"/>
            </w:tcMar>
          </w:tcPr>
          <w:p w14:paraId="7E949FE8" w14:textId="77777777" w:rsidR="001F141C" w:rsidRDefault="008E783E">
            <w:pPr>
              <w:spacing w:after="120"/>
            </w:pPr>
            <w:r>
              <w:rPr>
                <w:color w:val="000000"/>
                <w:sz w:val="20"/>
                <w:szCs w:val="20"/>
              </w:rPr>
              <w:t>2.0 — 19 juli 2026</w:t>
            </w:r>
          </w:p>
        </w:tc>
      </w:tr>
    </w:tbl>
    <w:p w14:paraId="4F2417B0" w14:textId="77777777" w:rsidR="001F141C" w:rsidRDefault="001F141C">
      <w:pPr>
        <w:spacing w:after="200"/>
      </w:pPr>
    </w:p>
    <w:p w14:paraId="36AD9BE5" w14:textId="77777777" w:rsidR="001F141C" w:rsidRDefault="008E783E">
      <w:pPr>
        <w:pBdr>
          <w:top w:val="single" w:sz="6" w:space="6" w:color="C8960C"/>
        </w:pBdr>
        <w:jc w:val="center"/>
      </w:pPr>
      <w:r>
        <w:rPr>
          <w:color w:val="888888"/>
          <w:sz w:val="17"/>
          <w:szCs w:val="17"/>
        </w:rPr>
        <w:t>Food For Life Ltd with Guarantee  ·  TMBRS 1010649  ·  info@foodforlifemalawi.com  ·  www.foodforlifemalawi.com</w:t>
      </w:r>
    </w:p>
    <w:p w14:paraId="3D427BAE" w14:textId="77777777" w:rsidR="001F141C" w:rsidRDefault="008E783E">
      <w:r>
        <w:br w:type="page"/>
      </w:r>
    </w:p>
    <w:p w14:paraId="3A8F93BC" w14:textId="77777777" w:rsidR="001F141C" w:rsidRDefault="008E783E">
      <w:pPr>
        <w:shd w:val="clear" w:color="auto" w:fill="0D2B4E"/>
        <w:spacing w:before="240" w:after="140"/>
      </w:pPr>
      <w:r>
        <w:rPr>
          <w:b/>
          <w:bCs/>
          <w:color w:val="FFFFFF"/>
          <w:sz w:val="26"/>
          <w:szCs w:val="26"/>
        </w:rPr>
        <w:lastRenderedPageBreak/>
        <w:t>●  Bestuur Food For Life Ltd with Guarantee — NGO Malawi</w:t>
      </w:r>
    </w:p>
    <w:p w14:paraId="31235EC0" w14:textId="77777777" w:rsidR="001F141C" w:rsidRDefault="001F141C">
      <w:pPr>
        <w:spacing w:after="80"/>
      </w:pPr>
    </w:p>
    <w:p w14:paraId="34F6C238" w14:textId="77777777" w:rsidR="001F141C" w:rsidRDefault="008E783E">
      <w:pPr>
        <w:spacing w:after="120"/>
      </w:pPr>
      <w:r>
        <w:rPr>
          <w:color w:val="000000"/>
        </w:rPr>
        <w:t>Food For Life Ltd with Guarantee wordt aangestuurd vanuit zowel Nederland als Malawi. Hieronder het volledige bestuursoverzicht.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39"/>
        <w:gridCol w:w="2388"/>
        <w:gridCol w:w="1819"/>
        <w:gridCol w:w="2780"/>
      </w:tblGrid>
      <w:tr w:rsidR="001F141C" w14:paraId="08940303" w14:textId="77777777">
        <w:tblPrEx>
          <w:tblCellMar>
            <w:top w:w="0" w:type="dxa"/>
            <w:bottom w:w="0" w:type="dxa"/>
          </w:tblCellMar>
        </w:tblPrEx>
        <w:tc>
          <w:tcPr>
            <w:tcW w:w="2400" w:type="dxa"/>
            <w:tcBorders>
              <w:top w:val="single" w:sz="6" w:space="0" w:color="0D2B4E"/>
              <w:left w:val="single" w:sz="6" w:space="0" w:color="0D2B4E"/>
              <w:bottom w:val="single" w:sz="6" w:space="0" w:color="0D2B4E"/>
              <w:right w:val="single" w:sz="6" w:space="0" w:color="0D2B4E"/>
            </w:tcBorders>
            <w:shd w:val="clear" w:color="auto" w:fill="0D2B4E"/>
            <w:tcMar>
              <w:top w:w="100" w:type="dxa"/>
              <w:left w:w="160" w:type="dxa"/>
              <w:bottom w:w="100" w:type="dxa"/>
              <w:right w:w="160" w:type="dxa"/>
            </w:tcMar>
          </w:tcPr>
          <w:p w14:paraId="7985A958" w14:textId="77777777" w:rsidR="001F141C" w:rsidRDefault="008E783E">
            <w:pPr>
              <w:spacing w:after="120"/>
            </w:pPr>
            <w:r>
              <w:rPr>
                <w:b/>
                <w:bCs/>
                <w:color w:val="FFFFFF"/>
                <w:sz w:val="20"/>
                <w:szCs w:val="20"/>
              </w:rPr>
              <w:t>Naam</w:t>
            </w:r>
          </w:p>
        </w:tc>
        <w:tc>
          <w:tcPr>
            <w:tcW w:w="2626" w:type="dxa"/>
            <w:tcBorders>
              <w:top w:val="single" w:sz="6" w:space="0" w:color="0D2B4E"/>
              <w:left w:val="single" w:sz="6" w:space="0" w:color="0D2B4E"/>
              <w:bottom w:val="single" w:sz="6" w:space="0" w:color="0D2B4E"/>
              <w:right w:val="single" w:sz="6" w:space="0" w:color="0D2B4E"/>
            </w:tcBorders>
            <w:shd w:val="clear" w:color="auto" w:fill="0D2B4E"/>
            <w:tcMar>
              <w:top w:w="100" w:type="dxa"/>
              <w:left w:w="160" w:type="dxa"/>
              <w:bottom w:w="100" w:type="dxa"/>
              <w:right w:w="160" w:type="dxa"/>
            </w:tcMar>
          </w:tcPr>
          <w:p w14:paraId="17BE8E5B" w14:textId="77777777" w:rsidR="001F141C" w:rsidRDefault="008E783E">
            <w:pPr>
              <w:spacing w:after="120"/>
            </w:pPr>
            <w:r>
              <w:rPr>
                <w:b/>
                <w:bCs/>
                <w:color w:val="FFFFFF"/>
                <w:sz w:val="20"/>
                <w:szCs w:val="20"/>
              </w:rPr>
              <w:t>Functie / Titel</w:t>
            </w:r>
          </w:p>
        </w:tc>
        <w:tc>
          <w:tcPr>
            <w:tcW w:w="2000" w:type="dxa"/>
            <w:tcBorders>
              <w:top w:val="single" w:sz="6" w:space="0" w:color="0D2B4E"/>
              <w:left w:val="single" w:sz="6" w:space="0" w:color="0D2B4E"/>
              <w:bottom w:val="single" w:sz="6" w:space="0" w:color="0D2B4E"/>
              <w:right w:val="single" w:sz="6" w:space="0" w:color="0D2B4E"/>
            </w:tcBorders>
            <w:shd w:val="clear" w:color="auto" w:fill="0D2B4E"/>
            <w:tcMar>
              <w:top w:w="100" w:type="dxa"/>
              <w:left w:w="160" w:type="dxa"/>
              <w:bottom w:w="100" w:type="dxa"/>
              <w:right w:w="160" w:type="dxa"/>
            </w:tcMar>
          </w:tcPr>
          <w:p w14:paraId="0467F66E" w14:textId="77777777" w:rsidR="001F141C" w:rsidRDefault="008E783E">
            <w:pPr>
              <w:spacing w:after="120"/>
            </w:pPr>
            <w:r>
              <w:rPr>
                <w:b/>
                <w:bCs/>
                <w:color w:val="FFFFFF"/>
                <w:sz w:val="20"/>
                <w:szCs w:val="20"/>
              </w:rPr>
              <w:t>Telefoon</w:t>
            </w:r>
          </w:p>
        </w:tc>
        <w:tc>
          <w:tcPr>
            <w:tcW w:w="2000" w:type="dxa"/>
            <w:tcBorders>
              <w:top w:val="single" w:sz="6" w:space="0" w:color="0D2B4E"/>
              <w:left w:val="single" w:sz="6" w:space="0" w:color="0D2B4E"/>
              <w:bottom w:val="single" w:sz="6" w:space="0" w:color="0D2B4E"/>
              <w:right w:val="single" w:sz="6" w:space="0" w:color="0D2B4E"/>
            </w:tcBorders>
            <w:shd w:val="clear" w:color="auto" w:fill="0D2B4E"/>
            <w:tcMar>
              <w:top w:w="100" w:type="dxa"/>
              <w:left w:w="160" w:type="dxa"/>
              <w:bottom w:w="100" w:type="dxa"/>
              <w:right w:w="160" w:type="dxa"/>
            </w:tcMar>
          </w:tcPr>
          <w:p w14:paraId="2365845F" w14:textId="77777777" w:rsidR="001F141C" w:rsidRDefault="008E783E">
            <w:pPr>
              <w:spacing w:after="120"/>
            </w:pPr>
            <w:r>
              <w:rPr>
                <w:b/>
                <w:bCs/>
                <w:color w:val="FFFFFF"/>
                <w:sz w:val="20"/>
                <w:szCs w:val="20"/>
              </w:rPr>
              <w:t>E-mail</w:t>
            </w:r>
          </w:p>
        </w:tc>
      </w:tr>
      <w:tr w:rsidR="001F141C" w14:paraId="320A057F" w14:textId="77777777">
        <w:tblPrEx>
          <w:tblCellMar>
            <w:top w:w="0" w:type="dxa"/>
            <w:bottom w:w="0" w:type="dxa"/>
          </w:tblCellMar>
        </w:tblPrEx>
        <w:tc>
          <w:tcPr>
            <w:tcW w:w="24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31443D0B" w14:textId="77777777" w:rsidR="001F141C" w:rsidRDefault="008E783E">
            <w:pPr>
              <w:spacing w:after="120"/>
            </w:pPr>
            <w:r>
              <w:rPr>
                <w:color w:val="000000"/>
                <w:sz w:val="20"/>
                <w:szCs w:val="20"/>
              </w:rPr>
              <w:t>Bo Teerling sr.</w:t>
            </w:r>
          </w:p>
        </w:tc>
        <w:tc>
          <w:tcPr>
            <w:tcW w:w="262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21E69641" w14:textId="77777777" w:rsidR="001F141C" w:rsidRDefault="008E783E">
            <w:pPr>
              <w:spacing w:after="120"/>
            </w:pPr>
            <w:r>
              <w:rPr>
                <w:color w:val="000000"/>
                <w:sz w:val="20"/>
                <w:szCs w:val="20"/>
              </w:rPr>
              <w:t>CEO — Chief Executive Officer</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261F0B7D" w14:textId="77777777" w:rsidR="001F141C" w:rsidRDefault="008E783E">
            <w:pPr>
              <w:spacing w:after="120"/>
            </w:pPr>
            <w:r>
              <w:rPr>
                <w:color w:val="000000"/>
                <w:sz w:val="20"/>
                <w:szCs w:val="20"/>
              </w:rPr>
              <w:t>+31 651359392</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10088604" w14:textId="77777777" w:rsidR="001F141C" w:rsidRDefault="008E783E">
            <w:pPr>
              <w:spacing w:after="120"/>
            </w:pPr>
            <w:r>
              <w:rPr>
                <w:color w:val="000000"/>
                <w:sz w:val="20"/>
                <w:szCs w:val="20"/>
              </w:rPr>
              <w:t>info@foodforlifemalawi.com</w:t>
            </w:r>
          </w:p>
        </w:tc>
      </w:tr>
      <w:tr w:rsidR="001F141C" w14:paraId="60F6E526" w14:textId="77777777">
        <w:tblPrEx>
          <w:tblCellMar>
            <w:top w:w="0" w:type="dxa"/>
            <w:bottom w:w="0" w:type="dxa"/>
          </w:tblCellMar>
        </w:tblPrEx>
        <w:tc>
          <w:tcPr>
            <w:tcW w:w="24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45819BE6" w14:textId="77777777" w:rsidR="001F141C" w:rsidRDefault="008E783E">
            <w:pPr>
              <w:spacing w:after="120"/>
            </w:pPr>
            <w:r>
              <w:rPr>
                <w:color w:val="000000"/>
                <w:sz w:val="20"/>
                <w:szCs w:val="20"/>
              </w:rPr>
              <w:t>Peter de Looff</w:t>
            </w:r>
          </w:p>
        </w:tc>
        <w:tc>
          <w:tcPr>
            <w:tcW w:w="2626"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18469A54" w14:textId="77777777" w:rsidR="001F141C" w:rsidRDefault="008E783E">
            <w:pPr>
              <w:spacing w:after="120"/>
            </w:pPr>
            <w:r>
              <w:rPr>
                <w:color w:val="000000"/>
                <w:sz w:val="20"/>
                <w:szCs w:val="20"/>
              </w:rPr>
              <w:t>Assistant CEO / Projectmanager</w:t>
            </w:r>
          </w:p>
        </w:tc>
        <w:tc>
          <w:tcPr>
            <w:tcW w:w="20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679B3ED6" w14:textId="77777777" w:rsidR="001F141C" w:rsidRDefault="008E783E">
            <w:pPr>
              <w:spacing w:after="120"/>
            </w:pPr>
            <w:r>
              <w:rPr>
                <w:color w:val="000000"/>
                <w:sz w:val="20"/>
                <w:szCs w:val="20"/>
              </w:rPr>
              <w:t>+31 651957912</w:t>
            </w:r>
          </w:p>
        </w:tc>
        <w:tc>
          <w:tcPr>
            <w:tcW w:w="20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49C68C08" w14:textId="77777777" w:rsidR="001F141C" w:rsidRDefault="008E783E">
            <w:pPr>
              <w:spacing w:after="120"/>
            </w:pPr>
            <w:r>
              <w:rPr>
                <w:color w:val="000000"/>
                <w:sz w:val="20"/>
                <w:szCs w:val="20"/>
              </w:rPr>
              <w:t>pdelooff@kliksafe.nl</w:t>
            </w:r>
          </w:p>
        </w:tc>
      </w:tr>
    </w:tbl>
    <w:p w14:paraId="7AC1BF43" w14:textId="77777777" w:rsidR="001F141C" w:rsidRDefault="001F141C">
      <w:pPr>
        <w:spacing w:after="100"/>
      </w:pPr>
    </w:p>
    <w:p w14:paraId="75D37315" w14:textId="77777777" w:rsidR="001F141C" w:rsidRDefault="008E783E">
      <w:pPr>
        <w:spacing w:after="60"/>
      </w:pPr>
      <w:r>
        <w:rPr>
          <w:b/>
          <w:bCs/>
          <w:color w:val="0D2B4E"/>
          <w:sz w:val="20"/>
          <w:szCs w:val="20"/>
        </w:rPr>
        <w:t>Bestuur NGO Malawi</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78"/>
        <w:gridCol w:w="2366"/>
        <w:gridCol w:w="1702"/>
        <w:gridCol w:w="2980"/>
      </w:tblGrid>
      <w:tr w:rsidR="001F141C" w14:paraId="6D80F156" w14:textId="77777777">
        <w:tblPrEx>
          <w:tblCellMar>
            <w:top w:w="0" w:type="dxa"/>
            <w:bottom w:w="0" w:type="dxa"/>
          </w:tblCellMar>
        </w:tblPrEx>
        <w:tc>
          <w:tcPr>
            <w:tcW w:w="2400" w:type="dxa"/>
            <w:tcBorders>
              <w:top w:val="single" w:sz="6" w:space="0" w:color="0D2B4E"/>
              <w:left w:val="single" w:sz="6" w:space="0" w:color="0D2B4E"/>
              <w:bottom w:val="single" w:sz="6" w:space="0" w:color="0D2B4E"/>
              <w:right w:val="single" w:sz="6" w:space="0" w:color="0D2B4E"/>
            </w:tcBorders>
            <w:shd w:val="clear" w:color="auto" w:fill="0D2B4E"/>
            <w:tcMar>
              <w:top w:w="100" w:type="dxa"/>
              <w:left w:w="160" w:type="dxa"/>
              <w:bottom w:w="100" w:type="dxa"/>
              <w:right w:w="160" w:type="dxa"/>
            </w:tcMar>
          </w:tcPr>
          <w:p w14:paraId="4BF2F5AC" w14:textId="77777777" w:rsidR="001F141C" w:rsidRDefault="008E783E">
            <w:pPr>
              <w:spacing w:after="120"/>
            </w:pPr>
            <w:r>
              <w:rPr>
                <w:b/>
                <w:bCs/>
                <w:color w:val="FFFFFF"/>
                <w:sz w:val="20"/>
                <w:szCs w:val="20"/>
              </w:rPr>
              <w:t>Naam</w:t>
            </w:r>
          </w:p>
        </w:tc>
        <w:tc>
          <w:tcPr>
            <w:tcW w:w="2626" w:type="dxa"/>
            <w:tcBorders>
              <w:top w:val="single" w:sz="6" w:space="0" w:color="0D2B4E"/>
              <w:left w:val="single" w:sz="6" w:space="0" w:color="0D2B4E"/>
              <w:bottom w:val="single" w:sz="6" w:space="0" w:color="0D2B4E"/>
              <w:right w:val="single" w:sz="6" w:space="0" w:color="0D2B4E"/>
            </w:tcBorders>
            <w:shd w:val="clear" w:color="auto" w:fill="0D2B4E"/>
            <w:tcMar>
              <w:top w:w="100" w:type="dxa"/>
              <w:left w:w="160" w:type="dxa"/>
              <w:bottom w:w="100" w:type="dxa"/>
              <w:right w:w="160" w:type="dxa"/>
            </w:tcMar>
          </w:tcPr>
          <w:p w14:paraId="42C7A9DE" w14:textId="77777777" w:rsidR="001F141C" w:rsidRDefault="008E783E">
            <w:pPr>
              <w:spacing w:after="120"/>
            </w:pPr>
            <w:r>
              <w:rPr>
                <w:b/>
                <w:bCs/>
                <w:color w:val="FFFFFF"/>
                <w:sz w:val="20"/>
                <w:szCs w:val="20"/>
              </w:rPr>
              <w:t>Functie / Titel</w:t>
            </w:r>
          </w:p>
        </w:tc>
        <w:tc>
          <w:tcPr>
            <w:tcW w:w="2000" w:type="dxa"/>
            <w:tcBorders>
              <w:top w:val="single" w:sz="6" w:space="0" w:color="0D2B4E"/>
              <w:left w:val="single" w:sz="6" w:space="0" w:color="0D2B4E"/>
              <w:bottom w:val="single" w:sz="6" w:space="0" w:color="0D2B4E"/>
              <w:right w:val="single" w:sz="6" w:space="0" w:color="0D2B4E"/>
            </w:tcBorders>
            <w:shd w:val="clear" w:color="auto" w:fill="0D2B4E"/>
            <w:tcMar>
              <w:top w:w="100" w:type="dxa"/>
              <w:left w:w="160" w:type="dxa"/>
              <w:bottom w:w="100" w:type="dxa"/>
              <w:right w:w="160" w:type="dxa"/>
            </w:tcMar>
          </w:tcPr>
          <w:p w14:paraId="00CC7016" w14:textId="77777777" w:rsidR="001F141C" w:rsidRDefault="008E783E">
            <w:pPr>
              <w:spacing w:after="120"/>
            </w:pPr>
            <w:r>
              <w:rPr>
                <w:b/>
                <w:bCs/>
                <w:color w:val="FFFFFF"/>
                <w:sz w:val="20"/>
                <w:szCs w:val="20"/>
              </w:rPr>
              <w:t>Telefoon</w:t>
            </w:r>
          </w:p>
        </w:tc>
        <w:tc>
          <w:tcPr>
            <w:tcW w:w="2000" w:type="dxa"/>
            <w:tcBorders>
              <w:top w:val="single" w:sz="6" w:space="0" w:color="0D2B4E"/>
              <w:left w:val="single" w:sz="6" w:space="0" w:color="0D2B4E"/>
              <w:bottom w:val="single" w:sz="6" w:space="0" w:color="0D2B4E"/>
              <w:right w:val="single" w:sz="6" w:space="0" w:color="0D2B4E"/>
            </w:tcBorders>
            <w:shd w:val="clear" w:color="auto" w:fill="0D2B4E"/>
            <w:tcMar>
              <w:top w:w="100" w:type="dxa"/>
              <w:left w:w="160" w:type="dxa"/>
              <w:bottom w:w="100" w:type="dxa"/>
              <w:right w:w="160" w:type="dxa"/>
            </w:tcMar>
          </w:tcPr>
          <w:p w14:paraId="3DF4A594" w14:textId="77777777" w:rsidR="001F141C" w:rsidRDefault="008E783E">
            <w:pPr>
              <w:spacing w:after="120"/>
            </w:pPr>
            <w:r>
              <w:rPr>
                <w:b/>
                <w:bCs/>
                <w:color w:val="FFFFFF"/>
                <w:sz w:val="20"/>
                <w:szCs w:val="20"/>
              </w:rPr>
              <w:t>E-mail</w:t>
            </w:r>
          </w:p>
        </w:tc>
      </w:tr>
      <w:tr w:rsidR="001F141C" w14:paraId="56A7EE70" w14:textId="77777777">
        <w:tblPrEx>
          <w:tblCellMar>
            <w:top w:w="0" w:type="dxa"/>
            <w:bottom w:w="0" w:type="dxa"/>
          </w:tblCellMar>
        </w:tblPrEx>
        <w:tc>
          <w:tcPr>
            <w:tcW w:w="24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06B75BFE" w14:textId="77777777" w:rsidR="001F141C" w:rsidRDefault="008E783E">
            <w:pPr>
              <w:spacing w:after="120"/>
            </w:pPr>
            <w:r>
              <w:rPr>
                <w:color w:val="000000"/>
                <w:sz w:val="20"/>
                <w:szCs w:val="20"/>
              </w:rPr>
              <w:t>Rose Nyasulu Wawanya</w:t>
            </w:r>
          </w:p>
        </w:tc>
        <w:tc>
          <w:tcPr>
            <w:tcW w:w="262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4350DA8B" w14:textId="77777777" w:rsidR="001F141C" w:rsidRDefault="008E783E">
            <w:pPr>
              <w:spacing w:after="120"/>
            </w:pPr>
            <w:r>
              <w:rPr>
                <w:color w:val="000000"/>
                <w:sz w:val="20"/>
                <w:szCs w:val="20"/>
              </w:rPr>
              <w:t>Board Chair, NGO Malawi</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0FDCD3FA" w14:textId="77777777" w:rsidR="001F141C" w:rsidRDefault="008E783E">
            <w:pPr>
              <w:spacing w:after="120"/>
            </w:pPr>
            <w:r>
              <w:rPr>
                <w:color w:val="000000"/>
                <w:sz w:val="20"/>
                <w:szCs w:val="20"/>
              </w:rPr>
              <w:t>+265 999 95 21 40</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25BCCA41" w14:textId="77777777" w:rsidR="001F141C" w:rsidRDefault="008E783E">
            <w:pPr>
              <w:spacing w:after="120"/>
            </w:pPr>
            <w:r>
              <w:rPr>
                <w:color w:val="000000"/>
                <w:sz w:val="20"/>
                <w:szCs w:val="20"/>
              </w:rPr>
              <w:t>rosewawanya@gmail.com</w:t>
            </w:r>
          </w:p>
        </w:tc>
      </w:tr>
      <w:tr w:rsidR="001F141C" w14:paraId="60318A04" w14:textId="77777777">
        <w:tblPrEx>
          <w:tblCellMar>
            <w:top w:w="0" w:type="dxa"/>
            <w:bottom w:w="0" w:type="dxa"/>
          </w:tblCellMar>
        </w:tblPrEx>
        <w:tc>
          <w:tcPr>
            <w:tcW w:w="24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03731BD4" w14:textId="77777777" w:rsidR="001F141C" w:rsidRDefault="008E783E">
            <w:pPr>
              <w:spacing w:after="120"/>
            </w:pPr>
            <w:r>
              <w:rPr>
                <w:color w:val="000000"/>
                <w:sz w:val="20"/>
                <w:szCs w:val="20"/>
              </w:rPr>
              <w:t>Prof. Dr. K.G. Masamba</w:t>
            </w:r>
          </w:p>
        </w:tc>
        <w:tc>
          <w:tcPr>
            <w:tcW w:w="2626"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71FF3F06" w14:textId="77777777" w:rsidR="001F141C" w:rsidRDefault="008E783E">
            <w:pPr>
              <w:spacing w:after="120"/>
            </w:pPr>
            <w:r>
              <w:rPr>
                <w:color w:val="000000"/>
                <w:sz w:val="20"/>
                <w:szCs w:val="20"/>
              </w:rPr>
              <w:t>Secretary / Wetenschappelijk onderzoeker</w:t>
            </w:r>
          </w:p>
        </w:tc>
        <w:tc>
          <w:tcPr>
            <w:tcW w:w="20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6821AD0F" w14:textId="77777777" w:rsidR="001F141C" w:rsidRDefault="008E783E">
            <w:pPr>
              <w:spacing w:after="120"/>
            </w:pPr>
            <w:r>
              <w:rPr>
                <w:color w:val="000000"/>
                <w:sz w:val="20"/>
                <w:szCs w:val="20"/>
              </w:rPr>
              <w:t>+265 997 12 85 48</w:t>
            </w:r>
          </w:p>
        </w:tc>
        <w:tc>
          <w:tcPr>
            <w:tcW w:w="20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6EF8F73B" w14:textId="77777777" w:rsidR="001F141C" w:rsidRDefault="008E783E">
            <w:pPr>
              <w:spacing w:after="120"/>
            </w:pPr>
            <w:r>
              <w:rPr>
                <w:color w:val="000000"/>
                <w:sz w:val="20"/>
                <w:szCs w:val="20"/>
              </w:rPr>
              <w:t>kgmasamba@gmail.com</w:t>
            </w:r>
          </w:p>
        </w:tc>
      </w:tr>
      <w:tr w:rsidR="001F141C" w14:paraId="5ACA72BE" w14:textId="77777777">
        <w:tblPrEx>
          <w:tblCellMar>
            <w:top w:w="0" w:type="dxa"/>
            <w:bottom w:w="0" w:type="dxa"/>
          </w:tblCellMar>
        </w:tblPrEx>
        <w:tc>
          <w:tcPr>
            <w:tcW w:w="24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6788B7C2" w14:textId="77777777" w:rsidR="001F141C" w:rsidRDefault="008E783E">
            <w:pPr>
              <w:spacing w:after="120"/>
            </w:pPr>
            <w:r>
              <w:rPr>
                <w:color w:val="000000"/>
                <w:sz w:val="20"/>
                <w:szCs w:val="20"/>
              </w:rPr>
              <w:t>Dr. Peter Mvula</w:t>
            </w:r>
          </w:p>
        </w:tc>
        <w:tc>
          <w:tcPr>
            <w:tcW w:w="262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02FE746F" w14:textId="77777777" w:rsidR="001F141C" w:rsidRDefault="008E783E">
            <w:pPr>
              <w:spacing w:after="120"/>
            </w:pPr>
            <w:r>
              <w:rPr>
                <w:color w:val="000000"/>
                <w:sz w:val="20"/>
                <w:szCs w:val="20"/>
              </w:rPr>
              <w:t>Economist / Bestuurslid</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76C56976" w14:textId="77777777" w:rsidR="001F141C" w:rsidRDefault="008E783E">
            <w:pPr>
              <w:spacing w:after="120"/>
            </w:pPr>
            <w:r>
              <w:rPr>
                <w:color w:val="000000"/>
                <w:sz w:val="20"/>
                <w:szCs w:val="20"/>
              </w:rPr>
              <w:t>+265 994 13 00 00</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0E6BDB58" w14:textId="77777777" w:rsidR="001F141C" w:rsidRDefault="008E783E">
            <w:pPr>
              <w:spacing w:after="120"/>
            </w:pPr>
            <w:r>
              <w:rPr>
                <w:color w:val="000000"/>
                <w:sz w:val="20"/>
                <w:szCs w:val="20"/>
              </w:rPr>
              <w:t>petermvula58@yahoo.com</w:t>
            </w:r>
          </w:p>
        </w:tc>
      </w:tr>
      <w:tr w:rsidR="001F141C" w14:paraId="73E8AC3E" w14:textId="77777777">
        <w:tblPrEx>
          <w:tblCellMar>
            <w:top w:w="0" w:type="dxa"/>
            <w:bottom w:w="0" w:type="dxa"/>
          </w:tblCellMar>
        </w:tblPrEx>
        <w:tc>
          <w:tcPr>
            <w:tcW w:w="24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23A0D092" w14:textId="77777777" w:rsidR="001F141C" w:rsidRDefault="008E783E">
            <w:pPr>
              <w:spacing w:after="120"/>
            </w:pPr>
            <w:r>
              <w:rPr>
                <w:color w:val="000000"/>
                <w:sz w:val="20"/>
                <w:szCs w:val="20"/>
              </w:rPr>
              <w:t>Chisomo Chioza</w:t>
            </w:r>
          </w:p>
        </w:tc>
        <w:tc>
          <w:tcPr>
            <w:tcW w:w="2626"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6B6E39F1" w14:textId="77777777" w:rsidR="001F141C" w:rsidRDefault="008E783E">
            <w:pPr>
              <w:spacing w:after="120"/>
            </w:pPr>
            <w:r>
              <w:rPr>
                <w:color w:val="000000"/>
                <w:sz w:val="20"/>
                <w:szCs w:val="20"/>
              </w:rPr>
              <w:t>Secretary to the CEO</w:t>
            </w:r>
          </w:p>
        </w:tc>
        <w:tc>
          <w:tcPr>
            <w:tcW w:w="20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7EB1C8A2" w14:textId="77777777" w:rsidR="001F141C" w:rsidRDefault="008E783E">
            <w:pPr>
              <w:spacing w:after="120"/>
            </w:pPr>
            <w:r>
              <w:rPr>
                <w:color w:val="000000"/>
                <w:sz w:val="20"/>
                <w:szCs w:val="20"/>
              </w:rPr>
              <w:t>+265 995 13 07 88</w:t>
            </w:r>
          </w:p>
        </w:tc>
        <w:tc>
          <w:tcPr>
            <w:tcW w:w="20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056AF93F" w14:textId="77777777" w:rsidR="001F141C" w:rsidRDefault="008E783E">
            <w:pPr>
              <w:spacing w:after="120"/>
            </w:pPr>
            <w:r>
              <w:rPr>
                <w:color w:val="000000"/>
                <w:sz w:val="20"/>
                <w:szCs w:val="20"/>
              </w:rPr>
              <w:t>chisomochioza94@gmail.com</w:t>
            </w:r>
          </w:p>
        </w:tc>
      </w:tr>
    </w:tbl>
    <w:p w14:paraId="4024B5DE" w14:textId="77777777" w:rsidR="001F141C" w:rsidRDefault="001F141C">
      <w:pPr>
        <w:spacing w:after="160"/>
      </w:pPr>
    </w:p>
    <w:p w14:paraId="5B61DC7D" w14:textId="77777777" w:rsidR="001F141C" w:rsidRDefault="008E783E">
      <w:pPr>
        <w:pBdr>
          <w:bottom w:val="single" w:sz="8" w:space="0" w:color="C8960C"/>
        </w:pBdr>
        <w:spacing w:before="200" w:after="80"/>
      </w:pPr>
      <w:r>
        <w:rPr>
          <w:b/>
          <w:bCs/>
          <w:color w:val="0D2B4E"/>
          <w:sz w:val="24"/>
          <w:szCs w:val="24"/>
        </w:rPr>
        <w:t xml:space="preserve">  Operationeel team Malawi</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2290"/>
        <w:gridCol w:w="1711"/>
        <w:gridCol w:w="3025"/>
      </w:tblGrid>
      <w:tr w:rsidR="001F141C" w14:paraId="2B133379" w14:textId="77777777">
        <w:tblPrEx>
          <w:tblCellMar>
            <w:top w:w="0" w:type="dxa"/>
            <w:bottom w:w="0" w:type="dxa"/>
          </w:tblCellMar>
        </w:tblPrEx>
        <w:tc>
          <w:tcPr>
            <w:tcW w:w="2400" w:type="dxa"/>
            <w:tcBorders>
              <w:top w:val="single" w:sz="6" w:space="0" w:color="2E7D32"/>
              <w:left w:val="single" w:sz="6" w:space="0" w:color="2E7D32"/>
              <w:bottom w:val="single" w:sz="6" w:space="0" w:color="2E7D32"/>
              <w:right w:val="single" w:sz="6" w:space="0" w:color="2E7D32"/>
            </w:tcBorders>
            <w:shd w:val="clear" w:color="auto" w:fill="2E7D32"/>
            <w:tcMar>
              <w:top w:w="100" w:type="dxa"/>
              <w:left w:w="160" w:type="dxa"/>
              <w:bottom w:w="100" w:type="dxa"/>
              <w:right w:w="160" w:type="dxa"/>
            </w:tcMar>
          </w:tcPr>
          <w:p w14:paraId="54549541" w14:textId="77777777" w:rsidR="001F141C" w:rsidRDefault="008E783E">
            <w:pPr>
              <w:spacing w:after="120"/>
            </w:pPr>
            <w:r>
              <w:rPr>
                <w:b/>
                <w:bCs/>
                <w:color w:val="FFFFFF"/>
                <w:sz w:val="20"/>
                <w:szCs w:val="20"/>
              </w:rPr>
              <w:t>Naam</w:t>
            </w:r>
          </w:p>
        </w:tc>
        <w:tc>
          <w:tcPr>
            <w:tcW w:w="2626" w:type="dxa"/>
            <w:tcBorders>
              <w:top w:val="single" w:sz="6" w:space="0" w:color="2E7D32"/>
              <w:left w:val="single" w:sz="6" w:space="0" w:color="2E7D32"/>
              <w:bottom w:val="single" w:sz="6" w:space="0" w:color="2E7D32"/>
              <w:right w:val="single" w:sz="6" w:space="0" w:color="2E7D32"/>
            </w:tcBorders>
            <w:shd w:val="clear" w:color="auto" w:fill="2E7D32"/>
            <w:tcMar>
              <w:top w:w="100" w:type="dxa"/>
              <w:left w:w="160" w:type="dxa"/>
              <w:bottom w:w="100" w:type="dxa"/>
              <w:right w:w="160" w:type="dxa"/>
            </w:tcMar>
          </w:tcPr>
          <w:p w14:paraId="4BEEC364" w14:textId="77777777" w:rsidR="001F141C" w:rsidRDefault="008E783E">
            <w:pPr>
              <w:spacing w:after="120"/>
            </w:pPr>
            <w:r>
              <w:rPr>
                <w:b/>
                <w:bCs/>
                <w:color w:val="FFFFFF"/>
                <w:sz w:val="20"/>
                <w:szCs w:val="20"/>
              </w:rPr>
              <w:t>Functie</w:t>
            </w:r>
          </w:p>
        </w:tc>
        <w:tc>
          <w:tcPr>
            <w:tcW w:w="2000" w:type="dxa"/>
            <w:tcBorders>
              <w:top w:val="single" w:sz="6" w:space="0" w:color="2E7D32"/>
              <w:left w:val="single" w:sz="6" w:space="0" w:color="2E7D32"/>
              <w:bottom w:val="single" w:sz="6" w:space="0" w:color="2E7D32"/>
              <w:right w:val="single" w:sz="6" w:space="0" w:color="2E7D32"/>
            </w:tcBorders>
            <w:shd w:val="clear" w:color="auto" w:fill="2E7D32"/>
            <w:tcMar>
              <w:top w:w="100" w:type="dxa"/>
              <w:left w:w="160" w:type="dxa"/>
              <w:bottom w:w="100" w:type="dxa"/>
              <w:right w:w="160" w:type="dxa"/>
            </w:tcMar>
          </w:tcPr>
          <w:p w14:paraId="21CAB8EF" w14:textId="77777777" w:rsidR="001F141C" w:rsidRDefault="008E783E">
            <w:pPr>
              <w:spacing w:after="120"/>
            </w:pPr>
            <w:r>
              <w:rPr>
                <w:b/>
                <w:bCs/>
                <w:color w:val="FFFFFF"/>
                <w:sz w:val="20"/>
                <w:szCs w:val="20"/>
              </w:rPr>
              <w:t>Telefoon</w:t>
            </w:r>
          </w:p>
        </w:tc>
        <w:tc>
          <w:tcPr>
            <w:tcW w:w="2000" w:type="dxa"/>
            <w:tcBorders>
              <w:top w:val="single" w:sz="6" w:space="0" w:color="2E7D32"/>
              <w:left w:val="single" w:sz="6" w:space="0" w:color="2E7D32"/>
              <w:bottom w:val="single" w:sz="6" w:space="0" w:color="2E7D32"/>
              <w:right w:val="single" w:sz="6" w:space="0" w:color="2E7D32"/>
            </w:tcBorders>
            <w:shd w:val="clear" w:color="auto" w:fill="2E7D32"/>
            <w:tcMar>
              <w:top w:w="100" w:type="dxa"/>
              <w:left w:w="160" w:type="dxa"/>
              <w:bottom w:w="100" w:type="dxa"/>
              <w:right w:w="160" w:type="dxa"/>
            </w:tcMar>
          </w:tcPr>
          <w:p w14:paraId="792567FC" w14:textId="77777777" w:rsidR="001F141C" w:rsidRDefault="008E783E">
            <w:pPr>
              <w:spacing w:after="120"/>
            </w:pPr>
            <w:r>
              <w:rPr>
                <w:b/>
                <w:bCs/>
                <w:color w:val="FFFFFF"/>
                <w:sz w:val="20"/>
                <w:szCs w:val="20"/>
              </w:rPr>
              <w:t>E-mail</w:t>
            </w:r>
          </w:p>
        </w:tc>
      </w:tr>
      <w:tr w:rsidR="001F141C" w14:paraId="395F6299" w14:textId="77777777">
        <w:tblPrEx>
          <w:tblCellMar>
            <w:top w:w="0" w:type="dxa"/>
            <w:bottom w:w="0" w:type="dxa"/>
          </w:tblCellMar>
        </w:tblPrEx>
        <w:tc>
          <w:tcPr>
            <w:tcW w:w="24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1AAA656D" w14:textId="77777777" w:rsidR="001F141C" w:rsidRDefault="008E783E">
            <w:pPr>
              <w:spacing w:after="120"/>
            </w:pPr>
            <w:r>
              <w:rPr>
                <w:color w:val="000000"/>
                <w:sz w:val="20"/>
                <w:szCs w:val="20"/>
              </w:rPr>
              <w:t>Jonathan Katimbe</w:t>
            </w:r>
          </w:p>
        </w:tc>
        <w:tc>
          <w:tcPr>
            <w:tcW w:w="262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1601D07B" w14:textId="77777777" w:rsidR="001F141C" w:rsidRDefault="008E783E">
            <w:pPr>
              <w:spacing w:after="120"/>
            </w:pPr>
            <w:r>
              <w:rPr>
                <w:color w:val="000000"/>
                <w:sz w:val="20"/>
                <w:szCs w:val="20"/>
              </w:rPr>
              <w:t>Accountant (1e aanspreekpunt registratie)</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5EA7B5E7" w14:textId="77777777" w:rsidR="001F141C" w:rsidRDefault="008E783E">
            <w:pPr>
              <w:spacing w:after="120"/>
            </w:pPr>
            <w:r>
              <w:rPr>
                <w:color w:val="000000"/>
                <w:sz w:val="20"/>
                <w:szCs w:val="20"/>
              </w:rPr>
              <w:t>+265 999 35 48 66</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62FA5A19" w14:textId="77777777" w:rsidR="001F141C" w:rsidRDefault="008E783E">
            <w:pPr>
              <w:spacing w:after="120"/>
            </w:pPr>
            <w:r>
              <w:rPr>
                <w:color w:val="000000"/>
                <w:sz w:val="20"/>
                <w:szCs w:val="20"/>
              </w:rPr>
              <w:t>jkkatimbe@gmail.com</w:t>
            </w:r>
          </w:p>
        </w:tc>
      </w:tr>
      <w:tr w:rsidR="001F141C" w14:paraId="2C3C37ED" w14:textId="77777777">
        <w:tblPrEx>
          <w:tblCellMar>
            <w:top w:w="0" w:type="dxa"/>
            <w:bottom w:w="0" w:type="dxa"/>
          </w:tblCellMar>
        </w:tblPrEx>
        <w:tc>
          <w:tcPr>
            <w:tcW w:w="24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1B56688B" w14:textId="77777777" w:rsidR="001F141C" w:rsidRDefault="008E783E">
            <w:pPr>
              <w:spacing w:after="120"/>
            </w:pPr>
            <w:r>
              <w:rPr>
                <w:color w:val="000000"/>
                <w:sz w:val="20"/>
                <w:szCs w:val="20"/>
              </w:rPr>
              <w:t>Khumbo Njiragoma</w:t>
            </w:r>
          </w:p>
        </w:tc>
        <w:tc>
          <w:tcPr>
            <w:tcW w:w="2626"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5CF5519E" w14:textId="77777777" w:rsidR="001F141C" w:rsidRDefault="008E783E">
            <w:pPr>
              <w:spacing w:after="120"/>
            </w:pPr>
            <w:r>
              <w:rPr>
                <w:color w:val="000000"/>
                <w:sz w:val="20"/>
                <w:szCs w:val="20"/>
              </w:rPr>
              <w:t>Controller (2e aanspreekpunt registratie)</w:t>
            </w:r>
          </w:p>
        </w:tc>
        <w:tc>
          <w:tcPr>
            <w:tcW w:w="20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4A491249" w14:textId="77777777" w:rsidR="001F141C" w:rsidRDefault="008E783E">
            <w:pPr>
              <w:spacing w:after="120"/>
            </w:pPr>
            <w:r>
              <w:rPr>
                <w:color w:val="000000"/>
                <w:sz w:val="20"/>
                <w:szCs w:val="20"/>
              </w:rPr>
              <w:t>+265 888 96 59 92</w:t>
            </w:r>
          </w:p>
        </w:tc>
        <w:tc>
          <w:tcPr>
            <w:tcW w:w="20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704F45F8" w14:textId="77777777" w:rsidR="001F141C" w:rsidRDefault="008E783E">
            <w:pPr>
              <w:spacing w:after="120"/>
            </w:pPr>
            <w:r>
              <w:rPr>
                <w:color w:val="000000"/>
                <w:sz w:val="20"/>
                <w:szCs w:val="20"/>
              </w:rPr>
              <w:t>njiragomakhumbo@gmail.com</w:t>
            </w:r>
          </w:p>
        </w:tc>
      </w:tr>
      <w:tr w:rsidR="001F141C" w14:paraId="799A964F" w14:textId="77777777">
        <w:tblPrEx>
          <w:tblCellMar>
            <w:top w:w="0" w:type="dxa"/>
            <w:bottom w:w="0" w:type="dxa"/>
          </w:tblCellMar>
        </w:tblPrEx>
        <w:tc>
          <w:tcPr>
            <w:tcW w:w="24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1D3A4A41" w14:textId="77777777" w:rsidR="001F141C" w:rsidRDefault="008E783E">
            <w:pPr>
              <w:spacing w:after="120"/>
            </w:pPr>
            <w:r>
              <w:rPr>
                <w:color w:val="000000"/>
                <w:sz w:val="20"/>
                <w:szCs w:val="20"/>
              </w:rPr>
              <w:t>Brenda Nyasulu</w:t>
            </w:r>
          </w:p>
        </w:tc>
        <w:tc>
          <w:tcPr>
            <w:tcW w:w="262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603F5A35" w14:textId="77777777" w:rsidR="001F141C" w:rsidRDefault="008E783E">
            <w:pPr>
              <w:spacing w:after="120"/>
            </w:pPr>
            <w:r>
              <w:rPr>
                <w:color w:val="000000"/>
                <w:sz w:val="20"/>
                <w:szCs w:val="20"/>
              </w:rPr>
              <w:t>Coördinator Noord-Malawi</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79747EBD" w14:textId="77777777" w:rsidR="001F141C" w:rsidRDefault="008E783E">
            <w:pPr>
              <w:spacing w:after="120"/>
            </w:pPr>
            <w:r>
              <w:rPr>
                <w:color w:val="000000"/>
                <w:sz w:val="20"/>
                <w:szCs w:val="20"/>
              </w:rPr>
              <w:t>+265 993 13 98 51</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052F108D" w14:textId="77777777" w:rsidR="001F141C" w:rsidRDefault="008E783E">
            <w:pPr>
              <w:spacing w:after="120"/>
            </w:pPr>
            <w:r>
              <w:rPr>
                <w:color w:val="000000"/>
                <w:sz w:val="20"/>
                <w:szCs w:val="20"/>
              </w:rPr>
              <w:t>nader toe te voegen</w:t>
            </w:r>
          </w:p>
        </w:tc>
      </w:tr>
      <w:tr w:rsidR="001F141C" w14:paraId="210A5517" w14:textId="77777777">
        <w:tblPrEx>
          <w:tblCellMar>
            <w:top w:w="0" w:type="dxa"/>
            <w:bottom w:w="0" w:type="dxa"/>
          </w:tblCellMar>
        </w:tblPrEx>
        <w:tc>
          <w:tcPr>
            <w:tcW w:w="24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3A855188" w14:textId="77777777" w:rsidR="001F141C" w:rsidRDefault="008E783E">
            <w:pPr>
              <w:spacing w:after="120"/>
            </w:pPr>
            <w:r>
              <w:rPr>
                <w:color w:val="000000"/>
                <w:sz w:val="20"/>
                <w:szCs w:val="20"/>
              </w:rPr>
              <w:t>Alice M’bwana</w:t>
            </w:r>
          </w:p>
        </w:tc>
        <w:tc>
          <w:tcPr>
            <w:tcW w:w="2626"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27959990" w14:textId="77777777" w:rsidR="001F141C" w:rsidRDefault="008E783E">
            <w:pPr>
              <w:spacing w:after="120"/>
            </w:pPr>
            <w:r>
              <w:rPr>
                <w:color w:val="000000"/>
                <w:sz w:val="20"/>
                <w:szCs w:val="20"/>
              </w:rPr>
              <w:t>Coördinator Centraal-Malawi</w:t>
            </w:r>
          </w:p>
        </w:tc>
        <w:tc>
          <w:tcPr>
            <w:tcW w:w="20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3130E3E8" w14:textId="77777777" w:rsidR="001F141C" w:rsidRDefault="008E783E">
            <w:pPr>
              <w:spacing w:after="120"/>
            </w:pPr>
            <w:r>
              <w:rPr>
                <w:color w:val="000000"/>
                <w:sz w:val="20"/>
                <w:szCs w:val="20"/>
              </w:rPr>
              <w:t>+265 881 29 27 59</w:t>
            </w:r>
          </w:p>
        </w:tc>
        <w:tc>
          <w:tcPr>
            <w:tcW w:w="20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3BA416C5" w14:textId="77777777" w:rsidR="001F141C" w:rsidRDefault="008E783E">
            <w:pPr>
              <w:spacing w:after="120"/>
            </w:pPr>
            <w:r>
              <w:rPr>
                <w:color w:val="000000"/>
                <w:sz w:val="20"/>
                <w:szCs w:val="20"/>
              </w:rPr>
              <w:t>nader toe te voegen</w:t>
            </w:r>
          </w:p>
        </w:tc>
      </w:tr>
      <w:tr w:rsidR="001F141C" w14:paraId="10E5CBAD" w14:textId="77777777">
        <w:tblPrEx>
          <w:tblCellMar>
            <w:top w:w="0" w:type="dxa"/>
            <w:bottom w:w="0" w:type="dxa"/>
          </w:tblCellMar>
        </w:tblPrEx>
        <w:tc>
          <w:tcPr>
            <w:tcW w:w="24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246F1ECF" w14:textId="77777777" w:rsidR="001F141C" w:rsidRDefault="008E783E">
            <w:pPr>
              <w:spacing w:after="120"/>
            </w:pPr>
            <w:r>
              <w:rPr>
                <w:color w:val="000000"/>
                <w:sz w:val="20"/>
                <w:szCs w:val="20"/>
              </w:rPr>
              <w:t>Jonazio Frakson</w:t>
            </w:r>
          </w:p>
        </w:tc>
        <w:tc>
          <w:tcPr>
            <w:tcW w:w="262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55FDC1AA" w14:textId="77777777" w:rsidR="001F141C" w:rsidRDefault="008E783E">
            <w:pPr>
              <w:spacing w:after="120"/>
            </w:pPr>
            <w:r>
              <w:rPr>
                <w:color w:val="000000"/>
                <w:sz w:val="20"/>
                <w:szCs w:val="20"/>
              </w:rPr>
              <w:t>Coördinator Zuid-Malawi</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02FB8821" w14:textId="77777777" w:rsidR="001F141C" w:rsidRDefault="008E783E">
            <w:pPr>
              <w:spacing w:after="120"/>
            </w:pPr>
            <w:r>
              <w:rPr>
                <w:color w:val="000000"/>
                <w:sz w:val="20"/>
                <w:szCs w:val="20"/>
              </w:rPr>
              <w:t>+265 884 73 58 84</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06A206A6" w14:textId="77777777" w:rsidR="001F141C" w:rsidRDefault="008E783E">
            <w:pPr>
              <w:spacing w:after="120"/>
            </w:pPr>
            <w:r>
              <w:rPr>
                <w:color w:val="000000"/>
                <w:sz w:val="20"/>
                <w:szCs w:val="20"/>
              </w:rPr>
              <w:t>jfrakson@gmail.com</w:t>
            </w:r>
          </w:p>
        </w:tc>
      </w:tr>
      <w:tr w:rsidR="001F141C" w14:paraId="28A4A525" w14:textId="77777777">
        <w:tblPrEx>
          <w:tblCellMar>
            <w:top w:w="0" w:type="dxa"/>
            <w:bottom w:w="0" w:type="dxa"/>
          </w:tblCellMar>
        </w:tblPrEx>
        <w:tc>
          <w:tcPr>
            <w:tcW w:w="24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5AC36D40" w14:textId="77777777" w:rsidR="001F141C" w:rsidRDefault="008E783E">
            <w:pPr>
              <w:spacing w:after="120"/>
            </w:pPr>
            <w:r>
              <w:rPr>
                <w:color w:val="000000"/>
                <w:sz w:val="20"/>
                <w:szCs w:val="20"/>
              </w:rPr>
              <w:lastRenderedPageBreak/>
              <w:t>Asrid</w:t>
            </w:r>
          </w:p>
        </w:tc>
        <w:tc>
          <w:tcPr>
            <w:tcW w:w="2626"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164310CC" w14:textId="77777777" w:rsidR="001F141C" w:rsidRDefault="008E783E">
            <w:pPr>
              <w:spacing w:after="120"/>
            </w:pPr>
            <w:r>
              <w:rPr>
                <w:color w:val="000000"/>
                <w:sz w:val="20"/>
                <w:szCs w:val="20"/>
              </w:rPr>
              <w:t>Coördinator Lumwira</w:t>
            </w:r>
          </w:p>
        </w:tc>
        <w:tc>
          <w:tcPr>
            <w:tcW w:w="20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25E82A7E" w14:textId="77777777" w:rsidR="001F141C" w:rsidRDefault="008E783E">
            <w:pPr>
              <w:spacing w:after="120"/>
            </w:pPr>
            <w:r>
              <w:rPr>
                <w:color w:val="000000"/>
                <w:sz w:val="20"/>
                <w:szCs w:val="20"/>
              </w:rPr>
              <w:t>nader toe te voegen</w:t>
            </w:r>
          </w:p>
        </w:tc>
        <w:tc>
          <w:tcPr>
            <w:tcW w:w="20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56B2E915" w14:textId="77777777" w:rsidR="001F141C" w:rsidRDefault="008E783E">
            <w:pPr>
              <w:spacing w:after="120"/>
            </w:pPr>
            <w:r>
              <w:rPr>
                <w:color w:val="000000"/>
                <w:sz w:val="20"/>
                <w:szCs w:val="20"/>
              </w:rPr>
              <w:t>nader toe te voegen</w:t>
            </w:r>
          </w:p>
        </w:tc>
      </w:tr>
    </w:tbl>
    <w:p w14:paraId="4F60401A" w14:textId="77777777" w:rsidR="001F141C" w:rsidRDefault="001F141C">
      <w:pPr>
        <w:spacing w:after="160"/>
      </w:pPr>
    </w:p>
    <w:p w14:paraId="3A88001C" w14:textId="77777777" w:rsidR="001F141C" w:rsidRDefault="008E783E">
      <w:pPr>
        <w:pBdr>
          <w:bottom w:val="single" w:sz="8" w:space="0" w:color="C8960C"/>
        </w:pBdr>
        <w:spacing w:before="200" w:after="80"/>
      </w:pPr>
      <w:r>
        <w:rPr>
          <w:b/>
          <w:bCs/>
          <w:color w:val="0D2B4E"/>
          <w:sz w:val="24"/>
          <w:szCs w:val="24"/>
        </w:rPr>
        <w:t xml:space="preserve">  Kerkelijke sleutelpersonen — via CCAP Synod of Livingstonia</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15"/>
        <w:gridCol w:w="2100"/>
        <w:gridCol w:w="1686"/>
        <w:gridCol w:w="3425"/>
      </w:tblGrid>
      <w:tr w:rsidR="001F141C" w14:paraId="15BFC78F" w14:textId="77777777">
        <w:tblPrEx>
          <w:tblCellMar>
            <w:top w:w="0" w:type="dxa"/>
            <w:bottom w:w="0" w:type="dxa"/>
          </w:tblCellMar>
        </w:tblPrEx>
        <w:tc>
          <w:tcPr>
            <w:tcW w:w="2400" w:type="dxa"/>
            <w:tcBorders>
              <w:top w:val="single" w:sz="6" w:space="0" w:color="C8960C"/>
              <w:left w:val="single" w:sz="6" w:space="0" w:color="C8960C"/>
              <w:bottom w:val="single" w:sz="6" w:space="0" w:color="C8960C"/>
              <w:right w:val="single" w:sz="6" w:space="0" w:color="C8960C"/>
            </w:tcBorders>
            <w:shd w:val="clear" w:color="auto" w:fill="C8960C"/>
            <w:tcMar>
              <w:top w:w="100" w:type="dxa"/>
              <w:left w:w="160" w:type="dxa"/>
              <w:bottom w:w="100" w:type="dxa"/>
              <w:right w:w="160" w:type="dxa"/>
            </w:tcMar>
          </w:tcPr>
          <w:p w14:paraId="0E7903C6" w14:textId="77777777" w:rsidR="001F141C" w:rsidRDefault="008E783E">
            <w:pPr>
              <w:spacing w:after="120"/>
            </w:pPr>
            <w:r>
              <w:rPr>
                <w:b/>
                <w:bCs/>
                <w:color w:val="FFFFFF"/>
                <w:sz w:val="20"/>
                <w:szCs w:val="20"/>
              </w:rPr>
              <w:t>Naam</w:t>
            </w:r>
          </w:p>
        </w:tc>
        <w:tc>
          <w:tcPr>
            <w:tcW w:w="2626" w:type="dxa"/>
            <w:tcBorders>
              <w:top w:val="single" w:sz="6" w:space="0" w:color="C8960C"/>
              <w:left w:val="single" w:sz="6" w:space="0" w:color="C8960C"/>
              <w:bottom w:val="single" w:sz="6" w:space="0" w:color="C8960C"/>
              <w:right w:val="single" w:sz="6" w:space="0" w:color="C8960C"/>
            </w:tcBorders>
            <w:shd w:val="clear" w:color="auto" w:fill="C8960C"/>
            <w:tcMar>
              <w:top w:w="100" w:type="dxa"/>
              <w:left w:w="160" w:type="dxa"/>
              <w:bottom w:w="100" w:type="dxa"/>
              <w:right w:w="160" w:type="dxa"/>
            </w:tcMar>
          </w:tcPr>
          <w:p w14:paraId="53926EFD" w14:textId="77777777" w:rsidR="001F141C" w:rsidRDefault="008E783E">
            <w:pPr>
              <w:spacing w:after="120"/>
            </w:pPr>
            <w:r>
              <w:rPr>
                <w:b/>
                <w:bCs/>
                <w:color w:val="FFFFFF"/>
                <w:sz w:val="20"/>
                <w:szCs w:val="20"/>
              </w:rPr>
              <w:t>Functie / Titel</w:t>
            </w:r>
          </w:p>
        </w:tc>
        <w:tc>
          <w:tcPr>
            <w:tcW w:w="2000" w:type="dxa"/>
            <w:tcBorders>
              <w:top w:val="single" w:sz="6" w:space="0" w:color="C8960C"/>
              <w:left w:val="single" w:sz="6" w:space="0" w:color="C8960C"/>
              <w:bottom w:val="single" w:sz="6" w:space="0" w:color="C8960C"/>
              <w:right w:val="single" w:sz="6" w:space="0" w:color="C8960C"/>
            </w:tcBorders>
            <w:shd w:val="clear" w:color="auto" w:fill="C8960C"/>
            <w:tcMar>
              <w:top w:w="100" w:type="dxa"/>
              <w:left w:w="160" w:type="dxa"/>
              <w:bottom w:w="100" w:type="dxa"/>
              <w:right w:w="160" w:type="dxa"/>
            </w:tcMar>
          </w:tcPr>
          <w:p w14:paraId="33B8B242" w14:textId="77777777" w:rsidR="001F141C" w:rsidRDefault="008E783E">
            <w:pPr>
              <w:spacing w:after="120"/>
            </w:pPr>
            <w:r>
              <w:rPr>
                <w:b/>
                <w:bCs/>
                <w:color w:val="FFFFFF"/>
                <w:sz w:val="20"/>
                <w:szCs w:val="20"/>
              </w:rPr>
              <w:t>Contact</w:t>
            </w:r>
          </w:p>
        </w:tc>
        <w:tc>
          <w:tcPr>
            <w:tcW w:w="2000" w:type="dxa"/>
            <w:tcBorders>
              <w:top w:val="single" w:sz="6" w:space="0" w:color="C8960C"/>
              <w:left w:val="single" w:sz="6" w:space="0" w:color="C8960C"/>
              <w:bottom w:val="single" w:sz="6" w:space="0" w:color="C8960C"/>
              <w:right w:val="single" w:sz="6" w:space="0" w:color="C8960C"/>
            </w:tcBorders>
            <w:shd w:val="clear" w:color="auto" w:fill="C8960C"/>
            <w:tcMar>
              <w:top w:w="100" w:type="dxa"/>
              <w:left w:w="160" w:type="dxa"/>
              <w:bottom w:w="100" w:type="dxa"/>
              <w:right w:w="160" w:type="dxa"/>
            </w:tcMar>
          </w:tcPr>
          <w:p w14:paraId="4F9B595B" w14:textId="77777777" w:rsidR="001F141C" w:rsidRDefault="008E783E">
            <w:pPr>
              <w:spacing w:after="120"/>
            </w:pPr>
            <w:r>
              <w:rPr>
                <w:b/>
                <w:bCs/>
                <w:color w:val="FFFFFF"/>
                <w:sz w:val="20"/>
                <w:szCs w:val="20"/>
              </w:rPr>
              <w:t>E-mail</w:t>
            </w:r>
          </w:p>
        </w:tc>
      </w:tr>
      <w:tr w:rsidR="001F141C" w14:paraId="559087BC" w14:textId="77777777">
        <w:tblPrEx>
          <w:tblCellMar>
            <w:top w:w="0" w:type="dxa"/>
            <w:bottom w:w="0" w:type="dxa"/>
          </w:tblCellMar>
        </w:tblPrEx>
        <w:tc>
          <w:tcPr>
            <w:tcW w:w="24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79578812" w14:textId="77777777" w:rsidR="001F141C" w:rsidRDefault="008E783E">
            <w:pPr>
              <w:spacing w:after="120"/>
            </w:pPr>
            <w:r>
              <w:rPr>
                <w:color w:val="000000"/>
                <w:sz w:val="20"/>
                <w:szCs w:val="20"/>
              </w:rPr>
              <w:t>Luco</w:t>
            </w:r>
          </w:p>
        </w:tc>
        <w:tc>
          <w:tcPr>
            <w:tcW w:w="262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2E0C138D" w14:textId="77777777" w:rsidR="001F141C" w:rsidRDefault="008E783E">
            <w:pPr>
              <w:spacing w:after="120"/>
            </w:pPr>
            <w:r>
              <w:rPr>
                <w:color w:val="000000"/>
                <w:sz w:val="20"/>
                <w:szCs w:val="20"/>
              </w:rPr>
              <w:t>CCAP Secretary — Synod of Livingstonia</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2056C930" w14:textId="77777777" w:rsidR="001F141C" w:rsidRDefault="008E783E">
            <w:pPr>
              <w:spacing w:after="120"/>
            </w:pPr>
            <w:r>
              <w:rPr>
                <w:color w:val="000000"/>
                <w:sz w:val="20"/>
                <w:szCs w:val="20"/>
              </w:rPr>
              <w:t>+265 888 62 01 38</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3C70FC6C" w14:textId="77777777" w:rsidR="001F141C" w:rsidRDefault="008E783E">
            <w:pPr>
              <w:spacing w:after="120"/>
            </w:pPr>
            <w:r>
              <w:rPr>
                <w:color w:val="000000"/>
                <w:sz w:val="20"/>
                <w:szCs w:val="20"/>
              </w:rPr>
              <w:t>secretariat@ccapsolivingstonia.org</w:t>
            </w:r>
          </w:p>
        </w:tc>
      </w:tr>
      <w:tr w:rsidR="001F141C" w14:paraId="107F6654" w14:textId="77777777">
        <w:tblPrEx>
          <w:tblCellMar>
            <w:top w:w="0" w:type="dxa"/>
            <w:bottom w:w="0" w:type="dxa"/>
          </w:tblCellMar>
        </w:tblPrEx>
        <w:tc>
          <w:tcPr>
            <w:tcW w:w="24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24B42299" w14:textId="77777777" w:rsidR="001F141C" w:rsidRDefault="008E783E">
            <w:pPr>
              <w:spacing w:after="120"/>
            </w:pPr>
            <w:r>
              <w:rPr>
                <w:color w:val="000000"/>
                <w:sz w:val="20"/>
                <w:szCs w:val="20"/>
              </w:rPr>
              <w:t>Rev. William Tembo</w:t>
            </w:r>
          </w:p>
        </w:tc>
        <w:tc>
          <w:tcPr>
            <w:tcW w:w="2626"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2D9FFF41" w14:textId="77777777" w:rsidR="001F141C" w:rsidRDefault="008E783E">
            <w:pPr>
              <w:spacing w:after="120"/>
            </w:pPr>
            <w:r>
              <w:rPr>
                <w:color w:val="000000"/>
                <w:sz w:val="20"/>
                <w:szCs w:val="20"/>
              </w:rPr>
              <w:t>General Secretary, Synod of Livingstonia</w:t>
            </w:r>
          </w:p>
        </w:tc>
        <w:tc>
          <w:tcPr>
            <w:tcW w:w="20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6E1038E0" w14:textId="77777777" w:rsidR="001F141C" w:rsidRDefault="008E783E">
            <w:pPr>
              <w:spacing w:after="120"/>
            </w:pPr>
            <w:r>
              <w:rPr>
                <w:color w:val="000000"/>
                <w:sz w:val="20"/>
                <w:szCs w:val="20"/>
              </w:rPr>
              <w:t>via CCAP secretariat</w:t>
            </w:r>
          </w:p>
        </w:tc>
        <w:tc>
          <w:tcPr>
            <w:tcW w:w="20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7F62E886" w14:textId="77777777" w:rsidR="001F141C" w:rsidRDefault="008E783E">
            <w:pPr>
              <w:spacing w:after="120"/>
            </w:pPr>
            <w:r>
              <w:rPr>
                <w:color w:val="000000"/>
                <w:sz w:val="20"/>
                <w:szCs w:val="20"/>
              </w:rPr>
              <w:t>via CCAP secretariat</w:t>
            </w:r>
          </w:p>
        </w:tc>
      </w:tr>
      <w:tr w:rsidR="001F141C" w14:paraId="5B7F281B" w14:textId="77777777">
        <w:tblPrEx>
          <w:tblCellMar>
            <w:top w:w="0" w:type="dxa"/>
            <w:bottom w:w="0" w:type="dxa"/>
          </w:tblCellMar>
        </w:tblPrEx>
        <w:tc>
          <w:tcPr>
            <w:tcW w:w="24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02854B8F" w14:textId="77777777" w:rsidR="001F141C" w:rsidRDefault="008E783E">
            <w:pPr>
              <w:spacing w:after="120"/>
            </w:pPr>
            <w:r>
              <w:rPr>
                <w:color w:val="000000"/>
                <w:sz w:val="20"/>
                <w:szCs w:val="20"/>
              </w:rPr>
              <w:t>Rev. Dr. Levy Nyondo</w:t>
            </w:r>
          </w:p>
        </w:tc>
        <w:tc>
          <w:tcPr>
            <w:tcW w:w="262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4EB0526A" w14:textId="77777777" w:rsidR="001F141C" w:rsidRDefault="008E783E">
            <w:pPr>
              <w:spacing w:after="120"/>
            </w:pPr>
            <w:r>
              <w:rPr>
                <w:color w:val="000000"/>
                <w:sz w:val="20"/>
                <w:szCs w:val="20"/>
              </w:rPr>
              <w:t>Retired Minister, CCAP SOL</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5D567F74" w14:textId="77777777" w:rsidR="001F141C" w:rsidRDefault="008E783E">
            <w:pPr>
              <w:spacing w:after="120"/>
            </w:pPr>
            <w:r>
              <w:rPr>
                <w:color w:val="000000"/>
                <w:sz w:val="20"/>
                <w:szCs w:val="20"/>
              </w:rPr>
              <w:t>via CCAP secretariat</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5A6478E7" w14:textId="77777777" w:rsidR="001F141C" w:rsidRDefault="008E783E">
            <w:pPr>
              <w:spacing w:after="120"/>
            </w:pPr>
            <w:r>
              <w:rPr>
                <w:color w:val="000000"/>
                <w:sz w:val="20"/>
                <w:szCs w:val="20"/>
              </w:rPr>
              <w:t>via CCAP secretariat</w:t>
            </w:r>
          </w:p>
        </w:tc>
      </w:tr>
      <w:tr w:rsidR="001F141C" w14:paraId="433EF433" w14:textId="77777777">
        <w:tblPrEx>
          <w:tblCellMar>
            <w:top w:w="0" w:type="dxa"/>
            <w:bottom w:w="0" w:type="dxa"/>
          </w:tblCellMar>
        </w:tblPrEx>
        <w:tc>
          <w:tcPr>
            <w:tcW w:w="24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38328D1E" w14:textId="77777777" w:rsidR="001F141C" w:rsidRDefault="008E783E">
            <w:pPr>
              <w:spacing w:after="120"/>
            </w:pPr>
            <w:r>
              <w:rPr>
                <w:color w:val="000000"/>
                <w:sz w:val="20"/>
                <w:szCs w:val="20"/>
              </w:rPr>
              <w:t>Rev. Dr. Mzua Banda</w:t>
            </w:r>
          </w:p>
        </w:tc>
        <w:tc>
          <w:tcPr>
            <w:tcW w:w="2626"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065C94AA" w14:textId="77777777" w:rsidR="001F141C" w:rsidRDefault="008E783E">
            <w:pPr>
              <w:spacing w:after="120"/>
            </w:pPr>
            <w:r>
              <w:rPr>
                <w:color w:val="000000"/>
                <w:sz w:val="20"/>
                <w:szCs w:val="20"/>
              </w:rPr>
              <w:t>Retired Minister, CCAP SOL</w:t>
            </w:r>
          </w:p>
        </w:tc>
        <w:tc>
          <w:tcPr>
            <w:tcW w:w="20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28BFEC4A" w14:textId="77777777" w:rsidR="001F141C" w:rsidRDefault="008E783E">
            <w:pPr>
              <w:spacing w:after="120"/>
            </w:pPr>
            <w:r>
              <w:rPr>
                <w:color w:val="000000"/>
                <w:sz w:val="20"/>
                <w:szCs w:val="20"/>
              </w:rPr>
              <w:t>via CCAP secretariat</w:t>
            </w:r>
          </w:p>
        </w:tc>
        <w:tc>
          <w:tcPr>
            <w:tcW w:w="20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65D8A501" w14:textId="77777777" w:rsidR="001F141C" w:rsidRDefault="008E783E">
            <w:pPr>
              <w:spacing w:after="120"/>
            </w:pPr>
            <w:r>
              <w:rPr>
                <w:color w:val="000000"/>
                <w:sz w:val="20"/>
                <w:szCs w:val="20"/>
              </w:rPr>
              <w:t>via CCAP secretariat</w:t>
            </w:r>
          </w:p>
        </w:tc>
      </w:tr>
    </w:tbl>
    <w:p w14:paraId="612B2463" w14:textId="77777777" w:rsidR="001F141C" w:rsidRDefault="001F141C">
      <w:pPr>
        <w:spacing w:after="120"/>
      </w:pPr>
    </w:p>
    <w:p w14:paraId="4F1FDE54" w14:textId="77777777" w:rsidR="001F141C" w:rsidRDefault="008E783E">
      <w:pPr>
        <w:spacing w:after="80"/>
      </w:pPr>
      <w:r>
        <w:rPr>
          <w:i/>
          <w:iCs/>
          <w:color w:val="555555"/>
        </w:rPr>
        <w:t>Stichting The Art of Charity (Nederland) fungeert als funder en moederstichting van Food For Life Ltd with Guarantee.</w:t>
      </w:r>
    </w:p>
    <w:p w14:paraId="14A119BB" w14:textId="77777777" w:rsidR="001F141C" w:rsidRDefault="008E783E">
      <w:r>
        <w:br w:type="page"/>
      </w:r>
    </w:p>
    <w:p w14:paraId="0364CCEA" w14:textId="77777777" w:rsidR="001F141C" w:rsidRDefault="008E783E">
      <w:pPr>
        <w:shd w:val="clear" w:color="auto" w:fill="0D2B4E"/>
        <w:spacing w:before="240" w:after="140"/>
      </w:pPr>
      <w:r>
        <w:rPr>
          <w:b/>
          <w:bCs/>
          <w:color w:val="FFFFFF"/>
          <w:sz w:val="26"/>
          <w:szCs w:val="26"/>
        </w:rPr>
        <w:lastRenderedPageBreak/>
        <w:t>●  Deel 1 — Wie zijn wij: Food For Life Ltd with Guarantee</w:t>
      </w:r>
    </w:p>
    <w:p w14:paraId="4D15E667" w14:textId="77777777" w:rsidR="001F141C" w:rsidRDefault="001F141C">
      <w:pPr>
        <w:spacing w:after="80"/>
      </w:pPr>
    </w:p>
    <w:p w14:paraId="5C34DC80" w14:textId="77777777" w:rsidR="001F141C" w:rsidRDefault="008E783E">
      <w:pPr>
        <w:pBdr>
          <w:bottom w:val="single" w:sz="8" w:space="0" w:color="C8960C"/>
        </w:pBdr>
        <w:spacing w:before="200" w:after="80"/>
      </w:pPr>
      <w:r>
        <w:rPr>
          <w:b/>
          <w:bCs/>
          <w:color w:val="0D2B4E"/>
          <w:sz w:val="24"/>
          <w:szCs w:val="24"/>
        </w:rPr>
        <w:t xml:space="preserve">  Organisatieprofiel</w:t>
      </w:r>
    </w:p>
    <w:p w14:paraId="72FC0798" w14:textId="77777777" w:rsidR="001F141C" w:rsidRDefault="008E783E">
      <w:pPr>
        <w:spacing w:after="120"/>
      </w:pPr>
      <w:r>
        <w:rPr>
          <w:color w:val="000000"/>
        </w:rPr>
        <w:t>Food For Life Ltd with Guarantee is een in Malawi geregistreerde non-gouvernementele organisatie (TMBRS 1010649). De organisatie is opgericht door de Nederlandse stichting Stichting The Art of Charity (KvK 08224426, RSIN 822291319, ANBI). Giften aan de stichting zijn in Nederland fiscaal aftrekbaar.</w:t>
      </w:r>
    </w:p>
    <w:p w14:paraId="49BC3E0A" w14:textId="77777777" w:rsidR="001F141C" w:rsidRDefault="008E783E">
      <w:pPr>
        <w:spacing w:after="120"/>
      </w:pPr>
      <w:r>
        <w:rPr>
          <w:color w:val="000000"/>
        </w:rPr>
        <w:t>Food For Life Malawi startte in 2012 in het Kasungu District. Via een methode gebaseerd op bijbelse principes van rentmeesterschap en eerlijk delen, leerden lokale boeren hun akkers te bewerken zonder afhankelijkheid van kunstmest of irrigatie. In veertien jaar is de organisatie uitgegroeid tot een netwerk dat duizenden boerengezinnen begeleidt in het noorden, midden en zuiden van Malawi.</w:t>
      </w:r>
    </w:p>
    <w:p w14:paraId="55A4EE28" w14:textId="77777777" w:rsidR="001F141C" w:rsidRDefault="008E783E">
      <w:pPr>
        <w:spacing w:after="160"/>
      </w:pPr>
      <w:r>
        <w:rPr>
          <w:color w:val="000000"/>
        </w:rPr>
        <w:t>Wetenschappelijk onderzoek naar de effectiviteit van de methode wordt uitgevoerd door Prof. Dr. K.G. Masamba aan Bunda University (Universiteit van Malawi). De resultaten tonen een significante opbrengststijging ten opzichte van traditionele landbouwmethoden.</w:t>
      </w:r>
    </w:p>
    <w:p w14:paraId="33515D48" w14:textId="77777777" w:rsidR="001F141C" w:rsidRDefault="008E783E">
      <w:pPr>
        <w:pBdr>
          <w:bottom w:val="single" w:sz="8" w:space="0" w:color="C8960C"/>
        </w:pBdr>
        <w:spacing w:before="200" w:after="80"/>
      </w:pPr>
      <w:r>
        <w:rPr>
          <w:b/>
          <w:bCs/>
          <w:color w:val="0D2B4E"/>
          <w:sz w:val="24"/>
          <w:szCs w:val="24"/>
        </w:rPr>
        <w:t xml:space="preserve">  Kernwaarden</w:t>
      </w:r>
    </w:p>
    <w:p w14:paraId="53746A72" w14:textId="77777777" w:rsidR="001F141C" w:rsidRDefault="008E783E">
      <w:pPr>
        <w:pStyle w:val="Lijstalinea"/>
        <w:numPr>
          <w:ilvl w:val="0"/>
          <w:numId w:val="2"/>
        </w:numPr>
        <w:spacing w:before="40" w:after="80"/>
      </w:pPr>
      <w:r>
        <w:t>Zelfvoorzienendheid boven afhankelijkheid: wij geven mensen kennis en middelen, geen doorlopende hulp.</w:t>
      </w:r>
    </w:p>
    <w:p w14:paraId="342488B5" w14:textId="77777777" w:rsidR="001F141C" w:rsidRDefault="008E783E">
      <w:pPr>
        <w:pStyle w:val="Lijstalinea"/>
        <w:numPr>
          <w:ilvl w:val="0"/>
          <w:numId w:val="2"/>
        </w:numPr>
        <w:spacing w:before="40" w:after="80"/>
      </w:pPr>
      <w:r>
        <w:t>Wederkerigheid: deelnemers betalen na de oogst één zak per akker terug. Zo financieren zij de volgende generatie.</w:t>
      </w:r>
    </w:p>
    <w:p w14:paraId="789D53CE" w14:textId="77777777" w:rsidR="001F141C" w:rsidRDefault="008E783E">
      <w:pPr>
        <w:pStyle w:val="Lijstalinea"/>
        <w:numPr>
          <w:ilvl w:val="0"/>
          <w:numId w:val="2"/>
        </w:numPr>
        <w:spacing w:before="40" w:after="80"/>
      </w:pPr>
      <w:r>
        <w:t>Bijbelse grondslag: de aarde is vruchtbaar geschapen. Ieder mens heeft de capaciteit in eigen onderhoud te voorzien.</w:t>
      </w:r>
    </w:p>
    <w:p w14:paraId="46A4EDB0" w14:textId="77777777" w:rsidR="001F141C" w:rsidRDefault="008E783E">
      <w:pPr>
        <w:pStyle w:val="Lijstalinea"/>
        <w:numPr>
          <w:ilvl w:val="0"/>
          <w:numId w:val="2"/>
        </w:numPr>
        <w:spacing w:before="40" w:after="80"/>
      </w:pPr>
      <w:r>
        <w:t>Transparantie: uitsluitend vrijwilligers. Bestuursleden ontvangen geen vergoeding. 100% van bijdragen gaat naar het programma.</w:t>
      </w:r>
    </w:p>
    <w:p w14:paraId="403F497C" w14:textId="77777777" w:rsidR="001F141C" w:rsidRDefault="008E783E">
      <w:pPr>
        <w:pStyle w:val="Lijstalinea"/>
        <w:numPr>
          <w:ilvl w:val="0"/>
          <w:numId w:val="2"/>
        </w:numPr>
        <w:spacing w:before="40" w:after="80"/>
      </w:pPr>
      <w:r>
        <w:t>Lokale verankering: samenwerking met lokale coördinatoren, CCAP-kerken en Traditional Authorities.</w:t>
      </w:r>
    </w:p>
    <w:p w14:paraId="56F2FE00" w14:textId="77777777" w:rsidR="001F141C" w:rsidRDefault="001F141C">
      <w:pPr>
        <w:spacing w:after="160"/>
      </w:pPr>
    </w:p>
    <w:p w14:paraId="43072BAE" w14:textId="77777777" w:rsidR="001F141C" w:rsidRDefault="008E783E">
      <w:pPr>
        <w:pBdr>
          <w:bottom w:val="single" w:sz="4" w:space="0" w:color="C8960C"/>
        </w:pBdr>
        <w:shd w:val="clear" w:color="auto" w:fill="FDF3DC"/>
        <w:spacing w:before="160"/>
      </w:pPr>
      <w:r>
        <w:rPr>
          <w:rFonts w:ascii="Georgia" w:eastAsia="Georgia" w:hAnsi="Georgia" w:cs="Georgia"/>
          <w:i/>
          <w:iCs/>
          <w:color w:val="3A2200"/>
        </w:rPr>
        <w:t xml:space="preserve">  “Wie de arme mensen helpt, is een vreugde voor de Here; Hij zal hem daarvoor belonen.”</w:t>
      </w:r>
    </w:p>
    <w:p w14:paraId="05237859" w14:textId="77777777" w:rsidR="001F141C" w:rsidRDefault="008E783E">
      <w:pPr>
        <w:pBdr>
          <w:bottom w:val="single" w:sz="8" w:space="0" w:color="C8960C"/>
        </w:pBdr>
        <w:shd w:val="clear" w:color="auto" w:fill="FDF3DC"/>
        <w:spacing w:after="160"/>
      </w:pPr>
      <w:r>
        <w:rPr>
          <w:b/>
          <w:bCs/>
          <w:color w:val="C8960C"/>
          <w:sz w:val="20"/>
          <w:szCs w:val="20"/>
        </w:rPr>
        <w:t xml:space="preserve">  — Spreuken 19:17</w:t>
      </w:r>
    </w:p>
    <w:p w14:paraId="3CCCA268" w14:textId="77777777" w:rsidR="001F141C" w:rsidRDefault="008E783E">
      <w:pPr>
        <w:pBdr>
          <w:bottom w:val="single" w:sz="8" w:space="0" w:color="C8960C"/>
        </w:pBdr>
        <w:spacing w:before="200" w:after="80"/>
      </w:pPr>
      <w:r>
        <w:rPr>
          <w:b/>
          <w:bCs/>
          <w:color w:val="0D2B4E"/>
          <w:sz w:val="24"/>
          <w:szCs w:val="24"/>
        </w:rPr>
        <w:t xml:space="preserve">  Akker definitie</w:t>
      </w:r>
    </w:p>
    <w:p w14:paraId="117F52D7" w14:textId="77777777" w:rsidR="001F141C" w:rsidRDefault="008E783E">
      <w:pPr>
        <w:spacing w:after="80"/>
      </w:pPr>
      <w:r>
        <w:rPr>
          <w:color w:val="000000"/>
        </w:rPr>
        <w:t>1 akker = 1/7 acre. Van één akker kan een gezin gedurende een vol jaar worden voorzien van voldoende mais. De akker is de basiseenheid voor deelname, training en terugbetaling.</w:t>
      </w:r>
    </w:p>
    <w:p w14:paraId="5C99BA86" w14:textId="77777777" w:rsidR="001F141C" w:rsidRDefault="008E783E">
      <w:r>
        <w:br w:type="page"/>
      </w:r>
    </w:p>
    <w:p w14:paraId="10959E45" w14:textId="77777777" w:rsidR="001F141C" w:rsidRDefault="008E783E">
      <w:pPr>
        <w:shd w:val="clear" w:color="auto" w:fill="0D2B4E"/>
        <w:spacing w:before="240" w:after="140"/>
      </w:pPr>
      <w:r>
        <w:rPr>
          <w:b/>
          <w:bCs/>
          <w:color w:val="FFFFFF"/>
          <w:sz w:val="26"/>
          <w:szCs w:val="26"/>
        </w:rPr>
        <w:lastRenderedPageBreak/>
        <w:t>●  Deel 2 — De aanleiding: terugkeerders uit Zuid-Afrika</w:t>
      </w:r>
    </w:p>
    <w:p w14:paraId="56E56CA5" w14:textId="77777777" w:rsidR="001F141C" w:rsidRDefault="001F141C">
      <w:pPr>
        <w:spacing w:after="80"/>
      </w:pPr>
    </w:p>
    <w:p w14:paraId="3A85DCE5" w14:textId="77777777" w:rsidR="001F141C" w:rsidRDefault="008E783E">
      <w:pPr>
        <w:pBdr>
          <w:bottom w:val="single" w:sz="8" w:space="0" w:color="C8960C"/>
        </w:pBdr>
        <w:spacing w:before="200" w:after="80"/>
      </w:pPr>
      <w:r>
        <w:rPr>
          <w:b/>
          <w:bCs/>
          <w:color w:val="0D2B4E"/>
          <w:sz w:val="24"/>
          <w:szCs w:val="24"/>
        </w:rPr>
        <w:t xml:space="preserve">  De xenofobische crisis</w:t>
      </w:r>
    </w:p>
    <w:p w14:paraId="3C7806B2" w14:textId="77777777" w:rsidR="001F141C" w:rsidRDefault="008E783E">
      <w:pPr>
        <w:spacing w:after="120"/>
      </w:pPr>
      <w:r>
        <w:rPr>
          <w:color w:val="000000"/>
        </w:rPr>
        <w:t>In juni 2026 brak in Zuid-Afrika een ernstige xenofobische crisis uit. Anti-immigrantengroepen riepen 30 juni 2026 uit als ultimatieve deadline voor ongedocumenteerde migranten. In steden als Durban en KwaZulu-Natal werden huizen in brand gestoken en bezittingen vernield. Meer dan 3.000 Malawische migranten bevonden zich in een open veld in Durban.</w:t>
      </w:r>
    </w:p>
    <w:p w14:paraId="63A5BBC5" w14:textId="77777777" w:rsidR="001F141C" w:rsidRDefault="008E783E">
      <w:pPr>
        <w:spacing w:after="160"/>
      </w:pPr>
      <w:r>
        <w:rPr>
          <w:color w:val="000000"/>
        </w:rPr>
        <w:t>Per 13 juni 2026 schatte de Malawische overheid dat 10.000 eigen onderdanen in kwetsbare omstandigheden verkeerden in Zuid-Afrika. Tot 25 juni 2026 zijn 15.162 Malawische burgers verwerkt voor repatriëring; 2.845 personen zijn per 22 juni veilig in Malawi gearriveerd via 55 bussen.</w:t>
      </w:r>
    </w:p>
    <w:p w14:paraId="68215DFD" w14:textId="77777777" w:rsidR="001F141C" w:rsidRDefault="008E783E">
      <w:pPr>
        <w:pBdr>
          <w:bottom w:val="single" w:sz="8" w:space="0" w:color="C8960C"/>
        </w:pBdr>
        <w:spacing w:before="200" w:after="80"/>
      </w:pPr>
      <w:r>
        <w:rPr>
          <w:b/>
          <w:bCs/>
          <w:color w:val="0D2B4E"/>
          <w:sz w:val="24"/>
          <w:szCs w:val="24"/>
        </w:rPr>
        <w:t xml:space="preserve">  De opvang</w:t>
      </w:r>
    </w:p>
    <w:p w14:paraId="631FA28D" w14:textId="77777777" w:rsidR="001F141C" w:rsidRDefault="008E783E">
      <w:pPr>
        <w:spacing w:after="160"/>
      </w:pPr>
      <w:r>
        <w:rPr>
          <w:color w:val="000000"/>
        </w:rPr>
        <w:t>Het ontvangst- en verwerkingscentrum is ingericht in Joyce Chitsulo Stadium in Mwanza. Terugkeerders ontvangen er tijdelijk onderdak, voedsel en psychosociale ondersteuning. Daarna worden zij vervoerd naar hun thuisdistrict. De Traditional Authorities (TA’s) zijn geïnstrueerd om landbouwgrond toe te wijzen.</w:t>
      </w:r>
    </w:p>
    <w:p w14:paraId="4FABEDCA" w14:textId="77777777" w:rsidR="001F141C" w:rsidRDefault="008E783E">
      <w:pPr>
        <w:pBdr>
          <w:bottom w:val="single" w:sz="8" w:space="0" w:color="C8960C"/>
        </w:pBdr>
        <w:spacing w:before="200" w:after="80"/>
      </w:pPr>
      <w:r>
        <w:rPr>
          <w:b/>
          <w:bCs/>
          <w:color w:val="0D2B4E"/>
          <w:sz w:val="24"/>
          <w:szCs w:val="24"/>
        </w:rPr>
        <w:t xml:space="preserve">  De situatie van de terugkeerders</w:t>
      </w:r>
    </w:p>
    <w:p w14:paraId="11CE2DCF" w14:textId="77777777" w:rsidR="001F141C" w:rsidRDefault="008E783E">
      <w:pPr>
        <w:pStyle w:val="Lijstalinea"/>
        <w:numPr>
          <w:ilvl w:val="0"/>
          <w:numId w:val="2"/>
        </w:numPr>
        <w:spacing w:before="40" w:after="80"/>
      </w:pPr>
      <w:r>
        <w:t>Geen bezittingen: huizen zijn verbrand, geld en goederen verloren.</w:t>
      </w:r>
    </w:p>
    <w:p w14:paraId="2DC0265B" w14:textId="77777777" w:rsidR="001F141C" w:rsidRDefault="008E783E">
      <w:pPr>
        <w:pStyle w:val="Lijstalinea"/>
        <w:numPr>
          <w:ilvl w:val="0"/>
          <w:numId w:val="2"/>
        </w:numPr>
        <w:spacing w:before="40" w:after="80"/>
      </w:pPr>
      <w:r>
        <w:t>Geen inkomen: jarenlang afhankelijk van werk in Zuid-Afrika.</w:t>
      </w:r>
    </w:p>
    <w:p w14:paraId="3F8C47D3" w14:textId="77777777" w:rsidR="001F141C" w:rsidRDefault="008E783E">
      <w:pPr>
        <w:pStyle w:val="Lijstalinea"/>
        <w:numPr>
          <w:ilvl w:val="0"/>
          <w:numId w:val="2"/>
        </w:numPr>
        <w:spacing w:before="40" w:after="80"/>
      </w:pPr>
      <w:r>
        <w:t>Geen voedselzekerheid: de eerstvolgende mais-oogst is april/mei 2027.</w:t>
      </w:r>
    </w:p>
    <w:p w14:paraId="03AC5088" w14:textId="77777777" w:rsidR="001F141C" w:rsidRDefault="008E783E">
      <w:pPr>
        <w:pStyle w:val="Lijstalinea"/>
        <w:numPr>
          <w:ilvl w:val="0"/>
          <w:numId w:val="2"/>
        </w:numPr>
        <w:spacing w:before="40" w:after="80"/>
      </w:pPr>
      <w:r>
        <w:t>Geen zaaizaad, meststoffen of landbouwkennis voor de toegewezen grond.</w:t>
      </w:r>
    </w:p>
    <w:p w14:paraId="049A33F2" w14:textId="77777777" w:rsidR="001F141C" w:rsidRDefault="008E783E">
      <w:pPr>
        <w:pStyle w:val="Lijstalinea"/>
        <w:numPr>
          <w:ilvl w:val="0"/>
          <w:numId w:val="2"/>
        </w:numPr>
        <w:spacing w:before="40" w:after="80"/>
      </w:pPr>
      <w:r>
        <w:t>Malawi behoort tot de armste landen ter wereld en heeft beperkte opvangcapaciteit.</w:t>
      </w:r>
    </w:p>
    <w:p w14:paraId="2AC789C8" w14:textId="77777777" w:rsidR="001F141C" w:rsidRDefault="001F141C">
      <w:pPr>
        <w:spacing w:after="160"/>
      </w:pPr>
    </w:p>
    <w:p w14:paraId="43FD8058" w14:textId="77777777" w:rsidR="001F141C" w:rsidRDefault="008E783E">
      <w:pPr>
        <w:pBdr>
          <w:bottom w:val="single" w:sz="4" w:space="0" w:color="C8960C"/>
        </w:pBdr>
        <w:shd w:val="clear" w:color="auto" w:fill="FDF3DC"/>
        <w:spacing w:before="160"/>
      </w:pPr>
      <w:r>
        <w:rPr>
          <w:rFonts w:ascii="Georgia" w:eastAsia="Georgia" w:hAnsi="Georgia" w:cs="Georgia"/>
          <w:i/>
          <w:iCs/>
          <w:color w:val="3A2200"/>
        </w:rPr>
        <w:t xml:space="preserve">  “Ik heb mijn huis verlaten zonder kleren. Alles was verbrand.”</w:t>
      </w:r>
    </w:p>
    <w:p w14:paraId="6F317CC5" w14:textId="77777777" w:rsidR="001F141C" w:rsidRDefault="008E783E">
      <w:pPr>
        <w:pBdr>
          <w:bottom w:val="single" w:sz="8" w:space="0" w:color="C8960C"/>
        </w:pBdr>
        <w:shd w:val="clear" w:color="auto" w:fill="FDF3DC"/>
        <w:spacing w:after="160"/>
      </w:pPr>
      <w:r>
        <w:rPr>
          <w:b/>
          <w:bCs/>
          <w:color w:val="C8960C"/>
          <w:sz w:val="20"/>
          <w:szCs w:val="20"/>
        </w:rPr>
        <w:t xml:space="preserve">  — Malawische terugkeerder, Durban, juni 2026</w:t>
      </w:r>
    </w:p>
    <w:p w14:paraId="588C725F" w14:textId="77777777" w:rsidR="001F141C" w:rsidRDefault="008E783E">
      <w:pPr>
        <w:pBdr>
          <w:bottom w:val="single" w:sz="8" w:space="0" w:color="C8960C"/>
        </w:pBdr>
        <w:spacing w:before="200" w:after="80"/>
      </w:pPr>
      <w:r>
        <w:rPr>
          <w:b/>
          <w:bCs/>
          <w:color w:val="0D2B4E"/>
          <w:sz w:val="24"/>
          <w:szCs w:val="24"/>
        </w:rPr>
        <w:t xml:space="preserve">  De roeping van Food For Life Ltd with Guarantee</w:t>
      </w:r>
    </w:p>
    <w:p w14:paraId="1F0C9A6E" w14:textId="77777777" w:rsidR="001F141C" w:rsidRDefault="008E783E">
      <w:pPr>
        <w:spacing w:after="80"/>
      </w:pPr>
      <w:r>
        <w:rPr>
          <w:color w:val="000000"/>
        </w:rPr>
        <w:t>Juist nu onze oogst klaar is in Malawi, komen er berooide mensen thuis. Ons composteersysteem is in veertien jaar ontwikkeld voor precies deze situatie: mensen zonder middelen, met grond, die leren hoe zij zelf voedsel verbouwen en economisch zelfstandig worden.</w:t>
      </w:r>
    </w:p>
    <w:p w14:paraId="418D215D" w14:textId="77777777" w:rsidR="001F141C" w:rsidRDefault="008E783E">
      <w:r>
        <w:br w:type="page"/>
      </w:r>
    </w:p>
    <w:p w14:paraId="5E45B77D" w14:textId="77777777" w:rsidR="001F141C" w:rsidRDefault="008E783E">
      <w:pPr>
        <w:shd w:val="clear" w:color="auto" w:fill="0D2B4E"/>
        <w:spacing w:before="240" w:after="140"/>
      </w:pPr>
      <w:r>
        <w:rPr>
          <w:b/>
          <w:bCs/>
          <w:color w:val="FFFFFF"/>
          <w:sz w:val="26"/>
          <w:szCs w:val="26"/>
        </w:rPr>
        <w:lastRenderedPageBreak/>
        <w:t>●  Deel 3 — Projectplan Operatie Boaz</w:t>
      </w:r>
    </w:p>
    <w:p w14:paraId="339D13EC" w14:textId="77777777" w:rsidR="001F141C" w:rsidRDefault="001F141C">
      <w:pPr>
        <w:spacing w:after="80"/>
      </w:pPr>
    </w:p>
    <w:p w14:paraId="2C121296" w14:textId="77777777" w:rsidR="001F141C" w:rsidRDefault="008E783E">
      <w:pPr>
        <w:pBdr>
          <w:bottom w:val="single" w:sz="8" w:space="0" w:color="C8960C"/>
        </w:pBdr>
        <w:spacing w:before="200" w:after="80"/>
      </w:pPr>
      <w:r>
        <w:rPr>
          <w:b/>
          <w:bCs/>
          <w:color w:val="0D2B4E"/>
          <w:sz w:val="24"/>
          <w:szCs w:val="24"/>
        </w:rPr>
        <w:t xml:space="preserve">  Naam en betekenis</w:t>
      </w:r>
    </w:p>
    <w:p w14:paraId="4C5FD3C4" w14:textId="77777777" w:rsidR="001F141C" w:rsidRDefault="008E783E">
      <w:pPr>
        <w:spacing w:after="160"/>
      </w:pPr>
      <w:r>
        <w:rPr>
          <w:color w:val="000000"/>
        </w:rPr>
        <w:t>De naam „Operatie Boaz‟ verwijst naar het bijbelse verhaal van Boaz en Ruth. Boaz was een rijke boer die zich ontfermde over Ruth — arm en beroofd — op het moment dat de oogst begon. Hij gaf haar niet alleen voedsel voor die dag, maar een toekomst. Dit verhaal staat centraal in ons programma.</w:t>
      </w:r>
    </w:p>
    <w:p w14:paraId="134BE6CA" w14:textId="77777777" w:rsidR="001F141C" w:rsidRDefault="008E783E">
      <w:pPr>
        <w:pBdr>
          <w:bottom w:val="single" w:sz="8" w:space="0" w:color="C8960C"/>
        </w:pBdr>
        <w:spacing w:before="200" w:after="80"/>
      </w:pPr>
      <w:r>
        <w:rPr>
          <w:b/>
          <w:bCs/>
          <w:color w:val="0D2B4E"/>
          <w:sz w:val="24"/>
          <w:szCs w:val="24"/>
        </w:rPr>
        <w:t xml:space="preserve">  Doelstellingen</w:t>
      </w:r>
    </w:p>
    <w:p w14:paraId="61E18C07" w14:textId="77777777" w:rsidR="001F141C" w:rsidRDefault="008E783E">
      <w:pPr>
        <w:pStyle w:val="Lijstalinea"/>
        <w:numPr>
          <w:ilvl w:val="0"/>
          <w:numId w:val="3"/>
        </w:numPr>
        <w:spacing w:before="60" w:after="80"/>
      </w:pPr>
      <w:r>
        <w:t>Directe voedselzekerheid: 1.001 terugkeerders voorzien van voldoende voedsel tot de mais-oogst van april/mei 2027.</w:t>
      </w:r>
    </w:p>
    <w:p w14:paraId="24C5CEAC" w14:textId="77777777" w:rsidR="001F141C" w:rsidRDefault="008E783E">
      <w:pPr>
        <w:pStyle w:val="Lijstalinea"/>
        <w:numPr>
          <w:ilvl w:val="0"/>
          <w:numId w:val="3"/>
        </w:numPr>
        <w:spacing w:before="60" w:after="80"/>
      </w:pPr>
      <w:r>
        <w:t>Landbouwzelfstandigheid: alle deelnemers trainen in het FFLM composteersysteem voor een significante opbrengststijging na één seizoen.</w:t>
      </w:r>
    </w:p>
    <w:p w14:paraId="53966610" w14:textId="77777777" w:rsidR="001F141C" w:rsidRDefault="008E783E">
      <w:pPr>
        <w:pStyle w:val="Lijstalinea"/>
        <w:numPr>
          <w:ilvl w:val="0"/>
          <w:numId w:val="3"/>
        </w:numPr>
        <w:spacing w:before="60" w:after="80"/>
      </w:pPr>
      <w:r>
        <w:t>Economisch perspectief: deelnemers in staat stellen een verkoopbaar overschot te produceren en een inkomen op te bouwen.</w:t>
      </w:r>
    </w:p>
    <w:p w14:paraId="4BD65BE3" w14:textId="77777777" w:rsidR="001F141C" w:rsidRDefault="001F141C">
      <w:pPr>
        <w:spacing w:after="160"/>
      </w:pPr>
    </w:p>
    <w:p w14:paraId="798FF8C4" w14:textId="77777777" w:rsidR="001F141C" w:rsidRDefault="008E783E">
      <w:pPr>
        <w:pBdr>
          <w:bottom w:val="single" w:sz="8" w:space="0" w:color="C8960C"/>
        </w:pBdr>
        <w:spacing w:before="200" w:after="80"/>
      </w:pPr>
      <w:r>
        <w:rPr>
          <w:b/>
          <w:bCs/>
          <w:color w:val="0D2B4E"/>
          <w:sz w:val="24"/>
          <w:szCs w:val="24"/>
        </w:rPr>
        <w:t xml:space="preserve">  Doelgroep</w:t>
      </w:r>
    </w:p>
    <w:p w14:paraId="23476739" w14:textId="77777777" w:rsidR="001F141C" w:rsidRDefault="008E783E">
      <w:pPr>
        <w:spacing w:after="100"/>
      </w:pPr>
      <w:r>
        <w:rPr>
          <w:color w:val="000000"/>
        </w:rPr>
        <w:t>Primaire doelgroep: 1.001 Malawische mannen en vrouwen die zijn teruggekeerd uit Zuid-Afrika na de xenofobische crisis van juni 2026, met een door de TA toegewezen stuk landbouwgrond.</w:t>
      </w:r>
    </w:p>
    <w:p w14:paraId="054FBE77" w14:textId="77777777" w:rsidR="001F141C" w:rsidRDefault="008E783E">
      <w:pPr>
        <w:spacing w:after="160"/>
      </w:pPr>
      <w:r>
        <w:rPr>
          <w:color w:val="000000"/>
        </w:rPr>
        <w:t>Secundaire doelgroep: de gezinnen van de deelnemers — gemiddeld 5–6 personen per deelnemer — wier voedselzekerheid direct verbetert door deelname.</w:t>
      </w:r>
    </w:p>
    <w:p w14:paraId="5F4A9D04" w14:textId="77777777" w:rsidR="001F141C" w:rsidRDefault="008E783E">
      <w:pPr>
        <w:pBdr>
          <w:bottom w:val="single" w:sz="8" w:space="0" w:color="C8960C"/>
        </w:pBdr>
        <w:spacing w:before="200" w:after="80"/>
      </w:pPr>
      <w:r>
        <w:rPr>
          <w:b/>
          <w:bCs/>
          <w:color w:val="0D2B4E"/>
          <w:sz w:val="24"/>
          <w:szCs w:val="24"/>
        </w:rPr>
        <w:t xml:space="preserve">  Groepsstructuur</w:t>
      </w:r>
    </w:p>
    <w:p w14:paraId="4C768EB9" w14:textId="77777777" w:rsidR="001F141C" w:rsidRDefault="008E783E">
      <w:pPr>
        <w:spacing w:after="80"/>
      </w:pPr>
      <w:r>
        <w:rPr>
          <w:color w:val="000000"/>
        </w:rPr>
        <w:t>1.001 deelnemers worden georganiseerd in 21 groepen van 49 personen (7×7). Groepsnummering G001 t/m G021.</w:t>
      </w:r>
    </w:p>
    <w:p w14:paraId="7B4E3B1A" w14:textId="77777777" w:rsidR="001F141C" w:rsidRDefault="008E783E">
      <w:pPr>
        <w:pStyle w:val="Lijstalinea"/>
        <w:numPr>
          <w:ilvl w:val="0"/>
          <w:numId w:val="2"/>
        </w:numPr>
        <w:spacing w:before="40" w:after="80"/>
      </w:pPr>
      <w:r>
        <w:t>Sociale cohesie: deelnemers steunen en controleren elkaar.</w:t>
      </w:r>
    </w:p>
    <w:p w14:paraId="033E43DE" w14:textId="77777777" w:rsidR="001F141C" w:rsidRDefault="008E783E">
      <w:pPr>
        <w:pStyle w:val="Lijstalinea"/>
        <w:numPr>
          <w:ilvl w:val="0"/>
          <w:numId w:val="2"/>
        </w:numPr>
        <w:spacing w:before="40" w:after="80"/>
      </w:pPr>
      <w:r>
        <w:t>Effectieve begeleiding: één coördinator begeleidt meerdere groepen per regio.</w:t>
      </w:r>
    </w:p>
    <w:p w14:paraId="06BE5306" w14:textId="77777777" w:rsidR="001F141C" w:rsidRDefault="008E783E">
      <w:pPr>
        <w:pStyle w:val="Lijstalinea"/>
        <w:numPr>
          <w:ilvl w:val="0"/>
          <w:numId w:val="2"/>
        </w:numPr>
        <w:spacing w:before="40" w:after="80"/>
      </w:pPr>
      <w:r>
        <w:t>Onderlinge verantwoordelijkheid: de groep functioneert als eenheid bij terugbetaling.</w:t>
      </w:r>
    </w:p>
    <w:p w14:paraId="4E83C993" w14:textId="77777777" w:rsidR="001F141C" w:rsidRDefault="001F141C">
      <w:pPr>
        <w:spacing w:after="160"/>
      </w:pPr>
    </w:p>
    <w:p w14:paraId="30D8E64F" w14:textId="77777777" w:rsidR="001F141C" w:rsidRDefault="008E783E">
      <w:pPr>
        <w:pBdr>
          <w:bottom w:val="single" w:sz="8" w:space="0" w:color="C8960C"/>
        </w:pBdr>
        <w:spacing w:before="200" w:after="80"/>
      </w:pPr>
      <w:r>
        <w:rPr>
          <w:b/>
          <w:bCs/>
          <w:color w:val="0D2B4E"/>
          <w:sz w:val="24"/>
          <w:szCs w:val="24"/>
        </w:rPr>
        <w:t xml:space="preserve">  Deelnemerscontract en voorwaarden</w:t>
      </w:r>
    </w:p>
    <w:p w14:paraId="0C082E0F" w14:textId="77777777" w:rsidR="001F141C" w:rsidRDefault="008E783E">
      <w:pPr>
        <w:pStyle w:val="Lijstalinea"/>
        <w:numPr>
          <w:ilvl w:val="0"/>
          <w:numId w:val="3"/>
        </w:numPr>
        <w:spacing w:before="60" w:after="80"/>
      </w:pPr>
      <w:r>
        <w:t>De Traditional Authority heeft aantoonbaar landbouwgrond (minimaal 1 akker = 1/7 acre) toegewezen.</w:t>
      </w:r>
    </w:p>
    <w:p w14:paraId="30DBA242" w14:textId="77777777" w:rsidR="001F141C" w:rsidRDefault="008E783E">
      <w:pPr>
        <w:pStyle w:val="Lijstalinea"/>
        <w:numPr>
          <w:ilvl w:val="0"/>
          <w:numId w:val="3"/>
        </w:numPr>
        <w:spacing w:before="60" w:after="80"/>
      </w:pPr>
      <w:r>
        <w:t>De deelnemer tekent het FFLM-contract inclusief de terugbetalingsverplichting.</w:t>
      </w:r>
    </w:p>
    <w:p w14:paraId="74EC8947" w14:textId="77777777" w:rsidR="001F141C" w:rsidRDefault="008E783E">
      <w:pPr>
        <w:pStyle w:val="Lijstalinea"/>
        <w:numPr>
          <w:ilvl w:val="0"/>
          <w:numId w:val="3"/>
        </w:numPr>
        <w:spacing w:before="60" w:after="80"/>
      </w:pPr>
      <w:r>
        <w:t>De deelnemer neemt deel aan de landbouwtraining en past het composteersysteem toe.</w:t>
      </w:r>
    </w:p>
    <w:p w14:paraId="315B57B0" w14:textId="77777777" w:rsidR="001F141C" w:rsidRDefault="001F141C">
      <w:pPr>
        <w:spacing w:after="120"/>
      </w:pPr>
    </w:p>
    <w:p w14:paraId="183FCE30" w14:textId="77777777" w:rsidR="001F141C" w:rsidRDefault="008E783E">
      <w:pPr>
        <w:spacing w:after="80"/>
      </w:pPr>
      <w:r>
        <w:rPr>
          <w:color w:val="000000"/>
        </w:rPr>
        <w:t>Terugbetaling: 1 zak van 50 kg mais per akker, uiterlijk 30 juli 2027. Mag in natura worden verrekend met de oogst.</w:t>
      </w:r>
    </w:p>
    <w:p w14:paraId="62D5B358" w14:textId="77777777" w:rsidR="001F141C" w:rsidRDefault="008E783E">
      <w:r>
        <w:br w:type="page"/>
      </w:r>
    </w:p>
    <w:p w14:paraId="3B4E21BE" w14:textId="77777777" w:rsidR="001F141C" w:rsidRDefault="008E783E">
      <w:pPr>
        <w:shd w:val="clear" w:color="auto" w:fill="0D2B4E"/>
        <w:spacing w:before="240" w:after="140"/>
      </w:pPr>
      <w:r>
        <w:rPr>
          <w:b/>
          <w:bCs/>
          <w:color w:val="FFFFFF"/>
          <w:sz w:val="26"/>
          <w:szCs w:val="26"/>
        </w:rPr>
        <w:lastRenderedPageBreak/>
        <w:t>●  Programmaduur en planning — Operatie Boaz 2026–2027</w:t>
      </w:r>
    </w:p>
    <w:p w14:paraId="3F7149A5" w14:textId="77777777" w:rsidR="001F141C" w:rsidRDefault="001F141C">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4526"/>
        <w:gridCol w:w="1500"/>
        <w:gridCol w:w="1000"/>
      </w:tblGrid>
      <w:tr w:rsidR="001F141C" w14:paraId="18873306" w14:textId="77777777">
        <w:tblPrEx>
          <w:tblCellMar>
            <w:top w:w="0" w:type="dxa"/>
            <w:bottom w:w="0" w:type="dxa"/>
          </w:tblCellMar>
        </w:tblPrEx>
        <w:tc>
          <w:tcPr>
            <w:tcW w:w="2000" w:type="dxa"/>
            <w:tcBorders>
              <w:top w:val="single" w:sz="6" w:space="0" w:color="2E7D32"/>
              <w:left w:val="single" w:sz="6" w:space="0" w:color="2E7D32"/>
              <w:bottom w:val="single" w:sz="6" w:space="0" w:color="2E7D32"/>
              <w:right w:val="single" w:sz="6" w:space="0" w:color="2E7D32"/>
            </w:tcBorders>
            <w:shd w:val="clear" w:color="auto" w:fill="2E7D32"/>
            <w:tcMar>
              <w:top w:w="100" w:type="dxa"/>
              <w:left w:w="160" w:type="dxa"/>
              <w:bottom w:w="100" w:type="dxa"/>
              <w:right w:w="160" w:type="dxa"/>
            </w:tcMar>
          </w:tcPr>
          <w:p w14:paraId="78230DB0" w14:textId="77777777" w:rsidR="001F141C" w:rsidRDefault="008E783E">
            <w:pPr>
              <w:spacing w:after="120"/>
            </w:pPr>
            <w:r>
              <w:rPr>
                <w:b/>
                <w:bCs/>
                <w:color w:val="FFFFFF"/>
                <w:sz w:val="20"/>
                <w:szCs w:val="20"/>
              </w:rPr>
              <w:t>Datum</w:t>
            </w:r>
          </w:p>
        </w:tc>
        <w:tc>
          <w:tcPr>
            <w:tcW w:w="4526" w:type="dxa"/>
            <w:tcBorders>
              <w:top w:val="single" w:sz="6" w:space="0" w:color="2E7D32"/>
              <w:left w:val="single" w:sz="6" w:space="0" w:color="2E7D32"/>
              <w:bottom w:val="single" w:sz="6" w:space="0" w:color="2E7D32"/>
              <w:right w:val="single" w:sz="6" w:space="0" w:color="2E7D32"/>
            </w:tcBorders>
            <w:shd w:val="clear" w:color="auto" w:fill="2E7D32"/>
            <w:tcMar>
              <w:top w:w="100" w:type="dxa"/>
              <w:left w:w="160" w:type="dxa"/>
              <w:bottom w:w="100" w:type="dxa"/>
              <w:right w:w="160" w:type="dxa"/>
            </w:tcMar>
          </w:tcPr>
          <w:p w14:paraId="73D11577" w14:textId="77777777" w:rsidR="001F141C" w:rsidRDefault="008E783E">
            <w:pPr>
              <w:spacing w:after="120"/>
            </w:pPr>
            <w:r>
              <w:rPr>
                <w:b/>
                <w:bCs/>
                <w:color w:val="FFFFFF"/>
                <w:sz w:val="20"/>
                <w:szCs w:val="20"/>
              </w:rPr>
              <w:t>Activiteit</w:t>
            </w:r>
          </w:p>
        </w:tc>
        <w:tc>
          <w:tcPr>
            <w:tcW w:w="1500" w:type="dxa"/>
            <w:tcBorders>
              <w:top w:val="single" w:sz="6" w:space="0" w:color="2E7D32"/>
              <w:left w:val="single" w:sz="6" w:space="0" w:color="2E7D32"/>
              <w:bottom w:val="single" w:sz="6" w:space="0" w:color="2E7D32"/>
              <w:right w:val="single" w:sz="6" w:space="0" w:color="2E7D32"/>
            </w:tcBorders>
            <w:shd w:val="clear" w:color="auto" w:fill="2E7D32"/>
            <w:tcMar>
              <w:top w:w="100" w:type="dxa"/>
              <w:left w:w="160" w:type="dxa"/>
              <w:bottom w:w="100" w:type="dxa"/>
              <w:right w:w="160" w:type="dxa"/>
            </w:tcMar>
          </w:tcPr>
          <w:p w14:paraId="3731723D" w14:textId="77777777" w:rsidR="001F141C" w:rsidRDefault="008E783E">
            <w:pPr>
              <w:spacing w:after="120"/>
            </w:pPr>
            <w:r>
              <w:rPr>
                <w:b/>
                <w:bCs/>
                <w:color w:val="FFFFFF"/>
                <w:sz w:val="20"/>
                <w:szCs w:val="20"/>
              </w:rPr>
              <w:t>Verantw.</w:t>
            </w:r>
          </w:p>
        </w:tc>
        <w:tc>
          <w:tcPr>
            <w:tcW w:w="1000" w:type="dxa"/>
            <w:tcBorders>
              <w:top w:val="single" w:sz="6" w:space="0" w:color="2E7D32"/>
              <w:left w:val="single" w:sz="6" w:space="0" w:color="2E7D32"/>
              <w:bottom w:val="single" w:sz="6" w:space="0" w:color="2E7D32"/>
              <w:right w:val="single" w:sz="6" w:space="0" w:color="2E7D32"/>
            </w:tcBorders>
            <w:shd w:val="clear" w:color="auto" w:fill="2E7D32"/>
            <w:tcMar>
              <w:top w:w="100" w:type="dxa"/>
              <w:left w:w="160" w:type="dxa"/>
              <w:bottom w:w="100" w:type="dxa"/>
              <w:right w:w="160" w:type="dxa"/>
            </w:tcMar>
          </w:tcPr>
          <w:p w14:paraId="7EF8594F" w14:textId="77777777" w:rsidR="001F141C" w:rsidRDefault="008E783E">
            <w:pPr>
              <w:spacing w:after="120"/>
            </w:pPr>
            <w:r>
              <w:rPr>
                <w:b/>
                <w:bCs/>
                <w:color w:val="FFFFFF"/>
                <w:sz w:val="20"/>
                <w:szCs w:val="20"/>
              </w:rPr>
              <w:t>Status</w:t>
            </w:r>
          </w:p>
        </w:tc>
      </w:tr>
      <w:tr w:rsidR="001F141C" w14:paraId="3FF3C0B6" w14:textId="77777777">
        <w:tblPrEx>
          <w:tblCellMar>
            <w:top w:w="0" w:type="dxa"/>
            <w:bottom w:w="0" w:type="dxa"/>
          </w:tblCellMar>
        </w:tblPrEx>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15BD2275" w14:textId="77777777" w:rsidR="001F141C" w:rsidRDefault="008E783E">
            <w:pPr>
              <w:spacing w:after="120"/>
            </w:pPr>
            <w:r>
              <w:rPr>
                <w:color w:val="000000"/>
                <w:sz w:val="20"/>
                <w:szCs w:val="20"/>
              </w:rPr>
              <w:t>19 juli 2026</w:t>
            </w:r>
          </w:p>
        </w:tc>
        <w:tc>
          <w:tcPr>
            <w:tcW w:w="452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13DF9B9A" w14:textId="77777777" w:rsidR="001F141C" w:rsidRDefault="008E783E">
            <w:pPr>
              <w:spacing w:after="120"/>
            </w:pPr>
            <w:r>
              <w:rPr>
                <w:color w:val="000000"/>
                <w:sz w:val="20"/>
                <w:szCs w:val="20"/>
              </w:rPr>
              <w:t>START: Rose meldt FFLM aan bij DoDMA. Eerste groepen geregistreerd. Zak 1 uitgedeeld.</w:t>
            </w:r>
          </w:p>
        </w:tc>
        <w:tc>
          <w:tcPr>
            <w:tcW w:w="15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04612629" w14:textId="77777777" w:rsidR="001F141C" w:rsidRDefault="008E783E">
            <w:pPr>
              <w:spacing w:after="120"/>
            </w:pPr>
            <w:r>
              <w:rPr>
                <w:color w:val="000000"/>
                <w:sz w:val="20"/>
                <w:szCs w:val="20"/>
              </w:rPr>
              <w:t>Rose</w:t>
            </w:r>
          </w:p>
        </w:tc>
        <w:tc>
          <w:tcPr>
            <w:tcW w:w="10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1E01A3C0" w14:textId="77777777" w:rsidR="001F141C" w:rsidRDefault="001F141C">
            <w:pPr>
              <w:spacing w:after="120"/>
            </w:pPr>
          </w:p>
        </w:tc>
      </w:tr>
      <w:tr w:rsidR="001F141C" w14:paraId="40AE321E" w14:textId="77777777">
        <w:tblPrEx>
          <w:tblCellMar>
            <w:top w:w="0" w:type="dxa"/>
            <w:bottom w:w="0" w:type="dxa"/>
          </w:tblCellMar>
        </w:tblPrEx>
        <w:tc>
          <w:tcPr>
            <w:tcW w:w="20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0534D64B" w14:textId="77777777" w:rsidR="001F141C" w:rsidRDefault="008E783E">
            <w:pPr>
              <w:spacing w:after="120"/>
            </w:pPr>
            <w:r>
              <w:rPr>
                <w:color w:val="000000"/>
                <w:sz w:val="20"/>
                <w:szCs w:val="20"/>
              </w:rPr>
              <w:t>1 aug. 2026</w:t>
            </w:r>
          </w:p>
        </w:tc>
        <w:tc>
          <w:tcPr>
            <w:tcW w:w="4526"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570DBC5C" w14:textId="77777777" w:rsidR="001F141C" w:rsidRDefault="008E783E">
            <w:pPr>
              <w:spacing w:after="120"/>
            </w:pPr>
            <w:r>
              <w:rPr>
                <w:color w:val="000000"/>
                <w:sz w:val="20"/>
                <w:szCs w:val="20"/>
              </w:rPr>
              <w:t>Doel: 500 deelnemers geregistreerd (11 groepen)</w:t>
            </w:r>
          </w:p>
        </w:tc>
        <w:tc>
          <w:tcPr>
            <w:tcW w:w="15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44FFE957" w14:textId="77777777" w:rsidR="001F141C" w:rsidRDefault="008E783E">
            <w:pPr>
              <w:spacing w:after="120"/>
            </w:pPr>
            <w:r>
              <w:rPr>
                <w:color w:val="000000"/>
                <w:sz w:val="20"/>
                <w:szCs w:val="20"/>
              </w:rPr>
              <w:t>Jonathan</w:t>
            </w:r>
          </w:p>
        </w:tc>
        <w:tc>
          <w:tcPr>
            <w:tcW w:w="10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28A7993B" w14:textId="77777777" w:rsidR="001F141C" w:rsidRDefault="001F141C">
            <w:pPr>
              <w:spacing w:after="120"/>
            </w:pPr>
          </w:p>
        </w:tc>
      </w:tr>
      <w:tr w:rsidR="001F141C" w14:paraId="306E1E21" w14:textId="77777777">
        <w:tblPrEx>
          <w:tblCellMar>
            <w:top w:w="0" w:type="dxa"/>
            <w:bottom w:w="0" w:type="dxa"/>
          </w:tblCellMar>
        </w:tblPrEx>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75C57FE3" w14:textId="77777777" w:rsidR="001F141C" w:rsidRDefault="008E783E">
            <w:pPr>
              <w:spacing w:after="120"/>
            </w:pPr>
            <w:r>
              <w:rPr>
                <w:color w:val="000000"/>
                <w:sz w:val="20"/>
                <w:szCs w:val="20"/>
              </w:rPr>
              <w:t>31 aug. 2026</w:t>
            </w:r>
          </w:p>
        </w:tc>
        <w:tc>
          <w:tcPr>
            <w:tcW w:w="452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34C8233F" w14:textId="77777777" w:rsidR="001F141C" w:rsidRDefault="008E783E">
            <w:pPr>
              <w:spacing w:after="120"/>
            </w:pPr>
            <w:r>
              <w:rPr>
                <w:color w:val="000000"/>
                <w:sz w:val="20"/>
                <w:szCs w:val="20"/>
              </w:rPr>
              <w:t>Doel: alle 1.001 deelnemers geregistreerd (21 groepen compleet)</w:t>
            </w:r>
          </w:p>
        </w:tc>
        <w:tc>
          <w:tcPr>
            <w:tcW w:w="15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7CFD046B" w14:textId="77777777" w:rsidR="001F141C" w:rsidRDefault="008E783E">
            <w:pPr>
              <w:spacing w:after="120"/>
            </w:pPr>
            <w:r>
              <w:rPr>
                <w:color w:val="000000"/>
                <w:sz w:val="20"/>
                <w:szCs w:val="20"/>
              </w:rPr>
              <w:t>Jonathan</w:t>
            </w:r>
          </w:p>
        </w:tc>
        <w:tc>
          <w:tcPr>
            <w:tcW w:w="10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119F8997" w14:textId="77777777" w:rsidR="001F141C" w:rsidRDefault="001F141C">
            <w:pPr>
              <w:spacing w:after="120"/>
            </w:pPr>
          </w:p>
        </w:tc>
      </w:tr>
      <w:tr w:rsidR="001F141C" w14:paraId="743A8EC8" w14:textId="77777777">
        <w:tblPrEx>
          <w:tblCellMar>
            <w:top w:w="0" w:type="dxa"/>
            <w:bottom w:w="0" w:type="dxa"/>
          </w:tblCellMar>
        </w:tblPrEx>
        <w:tc>
          <w:tcPr>
            <w:tcW w:w="20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0B869B47" w14:textId="77777777" w:rsidR="001F141C" w:rsidRDefault="008E783E">
            <w:pPr>
              <w:spacing w:after="120"/>
            </w:pPr>
            <w:r>
              <w:rPr>
                <w:color w:val="000000"/>
                <w:sz w:val="20"/>
                <w:szCs w:val="20"/>
              </w:rPr>
              <w:t>Medio sept. 2026</w:t>
            </w:r>
          </w:p>
        </w:tc>
        <w:tc>
          <w:tcPr>
            <w:tcW w:w="4526"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45FFAA9D" w14:textId="77777777" w:rsidR="001F141C" w:rsidRDefault="008E783E">
            <w:pPr>
              <w:spacing w:after="120"/>
            </w:pPr>
            <w:r>
              <w:rPr>
                <w:color w:val="000000"/>
                <w:sz w:val="20"/>
                <w:szCs w:val="20"/>
              </w:rPr>
              <w:t>Landelijke voorlichting bij Mponela — alle deelnemers en coördinatoren</w:t>
            </w:r>
          </w:p>
        </w:tc>
        <w:tc>
          <w:tcPr>
            <w:tcW w:w="15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7C412F3C" w14:textId="77777777" w:rsidR="001F141C" w:rsidRDefault="008E783E">
            <w:pPr>
              <w:spacing w:after="120"/>
            </w:pPr>
            <w:r>
              <w:rPr>
                <w:color w:val="000000"/>
                <w:sz w:val="20"/>
                <w:szCs w:val="20"/>
              </w:rPr>
              <w:t>Rose</w:t>
            </w:r>
          </w:p>
        </w:tc>
        <w:tc>
          <w:tcPr>
            <w:tcW w:w="10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6BBE07B5" w14:textId="77777777" w:rsidR="001F141C" w:rsidRDefault="001F141C">
            <w:pPr>
              <w:spacing w:after="120"/>
            </w:pPr>
          </w:p>
        </w:tc>
      </w:tr>
      <w:tr w:rsidR="001F141C" w14:paraId="287908A6" w14:textId="77777777">
        <w:tblPrEx>
          <w:tblCellMar>
            <w:top w:w="0" w:type="dxa"/>
            <w:bottom w:w="0" w:type="dxa"/>
          </w:tblCellMar>
        </w:tblPrEx>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05847B62" w14:textId="77777777" w:rsidR="001F141C" w:rsidRDefault="008E783E">
            <w:pPr>
              <w:spacing w:after="120"/>
            </w:pPr>
            <w:r>
              <w:rPr>
                <w:color w:val="000000"/>
                <w:sz w:val="20"/>
                <w:szCs w:val="20"/>
              </w:rPr>
              <w:t>1 okt. 2026</w:t>
            </w:r>
          </w:p>
        </w:tc>
        <w:tc>
          <w:tcPr>
            <w:tcW w:w="452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467E014B" w14:textId="77777777" w:rsidR="001F141C" w:rsidRDefault="008E783E">
            <w:pPr>
              <w:spacing w:after="120"/>
            </w:pPr>
            <w:r>
              <w:rPr>
                <w:color w:val="000000"/>
                <w:sz w:val="20"/>
                <w:szCs w:val="20"/>
              </w:rPr>
              <w:t>Uitreiking zaaizaad en meststoffen per akker</w:t>
            </w:r>
          </w:p>
        </w:tc>
        <w:tc>
          <w:tcPr>
            <w:tcW w:w="15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6B0477E7" w14:textId="77777777" w:rsidR="001F141C" w:rsidRDefault="008E783E">
            <w:pPr>
              <w:spacing w:after="120"/>
            </w:pPr>
            <w:r>
              <w:rPr>
                <w:color w:val="000000"/>
                <w:sz w:val="20"/>
                <w:szCs w:val="20"/>
              </w:rPr>
              <w:t>Jonazio</w:t>
            </w:r>
          </w:p>
        </w:tc>
        <w:tc>
          <w:tcPr>
            <w:tcW w:w="10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2578DB12" w14:textId="77777777" w:rsidR="001F141C" w:rsidRDefault="001F141C">
            <w:pPr>
              <w:spacing w:after="120"/>
            </w:pPr>
          </w:p>
        </w:tc>
      </w:tr>
      <w:tr w:rsidR="001F141C" w14:paraId="4EA63332" w14:textId="77777777">
        <w:tblPrEx>
          <w:tblCellMar>
            <w:top w:w="0" w:type="dxa"/>
            <w:bottom w:w="0" w:type="dxa"/>
          </w:tblCellMar>
        </w:tblPrEx>
        <w:tc>
          <w:tcPr>
            <w:tcW w:w="20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464D8A3E" w14:textId="77777777" w:rsidR="001F141C" w:rsidRDefault="008E783E">
            <w:pPr>
              <w:spacing w:after="120"/>
            </w:pPr>
            <w:r>
              <w:rPr>
                <w:color w:val="000000"/>
                <w:sz w:val="20"/>
                <w:szCs w:val="20"/>
              </w:rPr>
              <w:t>1 okt. 2026</w:t>
            </w:r>
          </w:p>
        </w:tc>
        <w:tc>
          <w:tcPr>
            <w:tcW w:w="4526"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27BD405F" w14:textId="77777777" w:rsidR="001F141C" w:rsidRDefault="008E783E">
            <w:pPr>
              <w:spacing w:after="120"/>
            </w:pPr>
            <w:r>
              <w:rPr>
                <w:color w:val="000000"/>
                <w:sz w:val="20"/>
                <w:szCs w:val="20"/>
              </w:rPr>
              <w:t>Composteren gestart — plantgaten (40×40×20 cm) gereed in alle groepen</w:t>
            </w:r>
          </w:p>
        </w:tc>
        <w:tc>
          <w:tcPr>
            <w:tcW w:w="15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225B39CE" w14:textId="77777777" w:rsidR="001F141C" w:rsidRDefault="008E783E">
            <w:pPr>
              <w:spacing w:after="120"/>
            </w:pPr>
            <w:r>
              <w:rPr>
                <w:color w:val="000000"/>
                <w:sz w:val="20"/>
                <w:szCs w:val="20"/>
              </w:rPr>
              <w:t>Jonazio</w:t>
            </w:r>
          </w:p>
        </w:tc>
        <w:tc>
          <w:tcPr>
            <w:tcW w:w="10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20C55DA4" w14:textId="77777777" w:rsidR="001F141C" w:rsidRDefault="001F141C">
            <w:pPr>
              <w:spacing w:after="120"/>
            </w:pPr>
          </w:p>
        </w:tc>
      </w:tr>
      <w:tr w:rsidR="001F141C" w14:paraId="3BC28CF5" w14:textId="77777777">
        <w:tblPrEx>
          <w:tblCellMar>
            <w:top w:w="0" w:type="dxa"/>
            <w:bottom w:w="0" w:type="dxa"/>
          </w:tblCellMar>
        </w:tblPrEx>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5906DE1A" w14:textId="77777777" w:rsidR="001F141C" w:rsidRDefault="008E783E">
            <w:pPr>
              <w:spacing w:after="120"/>
            </w:pPr>
            <w:r>
              <w:rPr>
                <w:color w:val="000000"/>
                <w:sz w:val="20"/>
                <w:szCs w:val="20"/>
              </w:rPr>
              <w:t>1 dec. 2026</w:t>
            </w:r>
          </w:p>
        </w:tc>
        <w:tc>
          <w:tcPr>
            <w:tcW w:w="452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77837C95" w14:textId="77777777" w:rsidR="001F141C" w:rsidRDefault="008E783E">
            <w:pPr>
              <w:spacing w:after="120"/>
            </w:pPr>
            <w:r>
              <w:rPr>
                <w:color w:val="000000"/>
                <w:sz w:val="20"/>
                <w:szCs w:val="20"/>
              </w:rPr>
              <w:t>Uitreiking Zak 2: alleen na verificatie compost én plantgaten door coördinator</w:t>
            </w:r>
          </w:p>
        </w:tc>
        <w:tc>
          <w:tcPr>
            <w:tcW w:w="15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0A4F6AFA" w14:textId="77777777" w:rsidR="001F141C" w:rsidRDefault="008E783E">
            <w:pPr>
              <w:spacing w:after="120"/>
            </w:pPr>
            <w:r>
              <w:rPr>
                <w:color w:val="000000"/>
                <w:sz w:val="20"/>
                <w:szCs w:val="20"/>
              </w:rPr>
              <w:t>Alice</w:t>
            </w:r>
          </w:p>
        </w:tc>
        <w:tc>
          <w:tcPr>
            <w:tcW w:w="10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23C79C43" w14:textId="77777777" w:rsidR="001F141C" w:rsidRDefault="001F141C">
            <w:pPr>
              <w:spacing w:after="120"/>
            </w:pPr>
          </w:p>
        </w:tc>
      </w:tr>
      <w:tr w:rsidR="001F141C" w14:paraId="1673FA9E" w14:textId="77777777">
        <w:tblPrEx>
          <w:tblCellMar>
            <w:top w:w="0" w:type="dxa"/>
            <w:bottom w:w="0" w:type="dxa"/>
          </w:tblCellMar>
        </w:tblPrEx>
        <w:tc>
          <w:tcPr>
            <w:tcW w:w="20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31A66BF2" w14:textId="77777777" w:rsidR="001F141C" w:rsidRDefault="008E783E">
            <w:pPr>
              <w:spacing w:after="120"/>
            </w:pPr>
            <w:r>
              <w:rPr>
                <w:color w:val="000000"/>
                <w:sz w:val="20"/>
                <w:szCs w:val="20"/>
              </w:rPr>
              <w:t>Dec. 2026 – jan. 2027</w:t>
            </w:r>
          </w:p>
        </w:tc>
        <w:tc>
          <w:tcPr>
            <w:tcW w:w="4526"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5887EDB1" w14:textId="77777777" w:rsidR="001F141C" w:rsidRDefault="008E783E">
            <w:pPr>
              <w:spacing w:after="120"/>
            </w:pPr>
            <w:r>
              <w:rPr>
                <w:color w:val="000000"/>
                <w:sz w:val="20"/>
                <w:szCs w:val="20"/>
              </w:rPr>
              <w:t>Planten: zuiden na kerst; centraal/noord na 10 januari</w:t>
            </w:r>
          </w:p>
        </w:tc>
        <w:tc>
          <w:tcPr>
            <w:tcW w:w="15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71B683C7" w14:textId="77777777" w:rsidR="001F141C" w:rsidRDefault="008E783E">
            <w:pPr>
              <w:spacing w:after="120"/>
            </w:pPr>
            <w:r>
              <w:rPr>
                <w:color w:val="000000"/>
                <w:sz w:val="20"/>
                <w:szCs w:val="20"/>
              </w:rPr>
              <w:t>Alle coörd.</w:t>
            </w:r>
          </w:p>
        </w:tc>
        <w:tc>
          <w:tcPr>
            <w:tcW w:w="10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01EA5964" w14:textId="77777777" w:rsidR="001F141C" w:rsidRDefault="001F141C">
            <w:pPr>
              <w:spacing w:after="120"/>
            </w:pPr>
          </w:p>
        </w:tc>
      </w:tr>
      <w:tr w:rsidR="001F141C" w14:paraId="6A8052B0" w14:textId="77777777">
        <w:tblPrEx>
          <w:tblCellMar>
            <w:top w:w="0" w:type="dxa"/>
            <w:bottom w:w="0" w:type="dxa"/>
          </w:tblCellMar>
        </w:tblPrEx>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7A623618" w14:textId="77777777" w:rsidR="001F141C" w:rsidRDefault="008E783E">
            <w:pPr>
              <w:spacing w:after="120"/>
            </w:pPr>
            <w:r>
              <w:rPr>
                <w:color w:val="000000"/>
                <w:sz w:val="20"/>
                <w:szCs w:val="20"/>
              </w:rPr>
              <w:t>April/mei 2027</w:t>
            </w:r>
          </w:p>
        </w:tc>
        <w:tc>
          <w:tcPr>
            <w:tcW w:w="452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24C23E7E" w14:textId="77777777" w:rsidR="001F141C" w:rsidRDefault="008E783E">
            <w:pPr>
              <w:spacing w:after="120"/>
            </w:pPr>
            <w:r>
              <w:rPr>
                <w:color w:val="000000"/>
                <w:sz w:val="20"/>
                <w:szCs w:val="20"/>
              </w:rPr>
              <w:t>Mais-oogst binnengehaald. Deelnemers verwerken overschot voor verkoop.</w:t>
            </w:r>
          </w:p>
        </w:tc>
        <w:tc>
          <w:tcPr>
            <w:tcW w:w="15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4AE42058" w14:textId="77777777" w:rsidR="001F141C" w:rsidRDefault="008E783E">
            <w:pPr>
              <w:spacing w:after="120"/>
            </w:pPr>
            <w:r>
              <w:rPr>
                <w:color w:val="000000"/>
                <w:sz w:val="20"/>
                <w:szCs w:val="20"/>
              </w:rPr>
              <w:t>Rose</w:t>
            </w:r>
          </w:p>
        </w:tc>
        <w:tc>
          <w:tcPr>
            <w:tcW w:w="10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2CB9AF21" w14:textId="77777777" w:rsidR="001F141C" w:rsidRDefault="001F141C">
            <w:pPr>
              <w:spacing w:after="120"/>
            </w:pPr>
          </w:p>
        </w:tc>
      </w:tr>
      <w:tr w:rsidR="001F141C" w14:paraId="3339186E" w14:textId="77777777">
        <w:tblPrEx>
          <w:tblCellMar>
            <w:top w:w="0" w:type="dxa"/>
            <w:bottom w:w="0" w:type="dxa"/>
          </w:tblCellMar>
        </w:tblPrEx>
        <w:tc>
          <w:tcPr>
            <w:tcW w:w="20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57F111A3" w14:textId="77777777" w:rsidR="001F141C" w:rsidRDefault="008E783E">
            <w:pPr>
              <w:spacing w:after="120"/>
            </w:pPr>
            <w:r>
              <w:rPr>
                <w:color w:val="000000"/>
                <w:sz w:val="20"/>
                <w:szCs w:val="20"/>
              </w:rPr>
              <w:t>30 juli 2027</w:t>
            </w:r>
          </w:p>
        </w:tc>
        <w:tc>
          <w:tcPr>
            <w:tcW w:w="4526"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563E830A" w14:textId="77777777" w:rsidR="001F141C" w:rsidRDefault="008E783E">
            <w:pPr>
              <w:spacing w:after="120"/>
            </w:pPr>
            <w:r>
              <w:rPr>
                <w:color w:val="000000"/>
                <w:sz w:val="20"/>
                <w:szCs w:val="20"/>
              </w:rPr>
              <w:t>Deadline terugbetaling: 1 zak per akker per deelnemer (1.001 zakken totaal)</w:t>
            </w:r>
          </w:p>
        </w:tc>
        <w:tc>
          <w:tcPr>
            <w:tcW w:w="15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3735F4E5" w14:textId="77777777" w:rsidR="001F141C" w:rsidRDefault="008E783E">
            <w:pPr>
              <w:spacing w:after="120"/>
            </w:pPr>
            <w:r>
              <w:rPr>
                <w:color w:val="000000"/>
                <w:sz w:val="20"/>
                <w:szCs w:val="20"/>
              </w:rPr>
              <w:t>Jonathan</w:t>
            </w:r>
          </w:p>
        </w:tc>
        <w:tc>
          <w:tcPr>
            <w:tcW w:w="10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2C00BC00" w14:textId="77777777" w:rsidR="001F141C" w:rsidRDefault="001F141C">
            <w:pPr>
              <w:spacing w:after="120"/>
            </w:pPr>
          </w:p>
        </w:tc>
      </w:tr>
    </w:tbl>
    <w:p w14:paraId="306AF1EE" w14:textId="77777777" w:rsidR="001F141C" w:rsidRDefault="001F141C">
      <w:pPr>
        <w:spacing w:after="200"/>
      </w:pPr>
    </w:p>
    <w:p w14:paraId="11CFF342" w14:textId="77777777" w:rsidR="001F141C" w:rsidRDefault="008E783E">
      <w:pPr>
        <w:pBdr>
          <w:bottom w:val="single" w:sz="4" w:space="0" w:color="C8960C"/>
        </w:pBdr>
        <w:shd w:val="clear" w:color="auto" w:fill="FDF3DC"/>
        <w:spacing w:before="160"/>
      </w:pPr>
      <w:r>
        <w:rPr>
          <w:rFonts w:ascii="Georgia" w:eastAsia="Georgia" w:hAnsi="Georgia" w:cs="Georgia"/>
          <w:i/>
          <w:iCs/>
          <w:color w:val="3A2200"/>
        </w:rPr>
        <w:t xml:space="preserve">  “Juist nu de oogst klaar is in Malawi, komen er berooide mensen thuis. Wij zijn er — als Boaz — om hen niet alleen te voeden maar een toekomst te geven.”</w:t>
      </w:r>
    </w:p>
    <w:p w14:paraId="71B3DC80" w14:textId="77777777" w:rsidR="001F141C" w:rsidRDefault="008E783E">
      <w:pPr>
        <w:pBdr>
          <w:bottom w:val="single" w:sz="8" w:space="0" w:color="C8960C"/>
        </w:pBdr>
        <w:shd w:val="clear" w:color="auto" w:fill="FDF3DC"/>
        <w:spacing w:after="160"/>
      </w:pPr>
      <w:r>
        <w:rPr>
          <w:b/>
          <w:bCs/>
          <w:color w:val="C8960C"/>
          <w:sz w:val="20"/>
          <w:szCs w:val="20"/>
        </w:rPr>
        <w:t xml:space="preserve">  — Bo Teerling sr. — CEO, Food For Life Ltd with Guarantee</w:t>
      </w:r>
    </w:p>
    <w:p w14:paraId="1C1F1D2D" w14:textId="77777777" w:rsidR="001F141C" w:rsidRDefault="008E783E">
      <w:r>
        <w:br w:type="page"/>
      </w:r>
    </w:p>
    <w:p w14:paraId="70AF18CB" w14:textId="77777777" w:rsidR="001F141C" w:rsidRDefault="008E783E">
      <w:pPr>
        <w:shd w:val="clear" w:color="auto" w:fill="0D2B4E"/>
        <w:spacing w:before="240" w:after="140"/>
      </w:pPr>
      <w:r>
        <w:rPr>
          <w:b/>
          <w:bCs/>
          <w:color w:val="FFFFFF"/>
          <w:sz w:val="26"/>
          <w:szCs w:val="26"/>
        </w:rPr>
        <w:lastRenderedPageBreak/>
        <w:t>●  Deel 4 — De FFLM-methode: composteren in plantgaten</w:t>
      </w:r>
    </w:p>
    <w:p w14:paraId="08570E99" w14:textId="77777777" w:rsidR="001F141C" w:rsidRDefault="001F141C">
      <w:pPr>
        <w:spacing w:after="80"/>
      </w:pPr>
    </w:p>
    <w:p w14:paraId="0ED7B7F6" w14:textId="77777777" w:rsidR="001F141C" w:rsidRDefault="008E783E">
      <w:pPr>
        <w:pBdr>
          <w:bottom w:val="single" w:sz="8" w:space="0" w:color="C8960C"/>
        </w:pBdr>
        <w:spacing w:before="200" w:after="80"/>
      </w:pPr>
      <w:r>
        <w:rPr>
          <w:b/>
          <w:bCs/>
          <w:color w:val="0D2B4E"/>
          <w:sz w:val="24"/>
          <w:szCs w:val="24"/>
        </w:rPr>
        <w:t xml:space="preserve">  Beschrijving van de methode</w:t>
      </w:r>
    </w:p>
    <w:p w14:paraId="04B90A93" w14:textId="77777777" w:rsidR="001F141C" w:rsidRDefault="008E783E">
      <w:pPr>
        <w:spacing w:after="120"/>
      </w:pPr>
      <w:r>
        <w:rPr>
          <w:color w:val="000000"/>
        </w:rPr>
        <w:t>De FFLM-methode is een vereenvoudigde vorm van conserveringslandbouw (conservation agriculture), in veertien jaar ontwikkeld en aangepast aan de Malawische context. De kern bestaat uit het graven van plantgaten (40×40×20 cm diep) en het vullen hiervan met organisch compostmateriaal vóór het plantseizoen.</w:t>
      </w:r>
    </w:p>
    <w:p w14:paraId="49D75157" w14:textId="77777777" w:rsidR="001F141C" w:rsidRDefault="008E783E">
      <w:pPr>
        <w:spacing w:after="60"/>
      </w:pPr>
      <w:r>
        <w:rPr>
          <w:color w:val="000000"/>
        </w:rPr>
        <w:t>De methode werkt stap voor stap:</w:t>
      </w:r>
    </w:p>
    <w:p w14:paraId="64584953" w14:textId="77777777" w:rsidR="001F141C" w:rsidRDefault="008E783E">
      <w:pPr>
        <w:pStyle w:val="Lijstalinea"/>
        <w:numPr>
          <w:ilvl w:val="0"/>
          <w:numId w:val="3"/>
        </w:numPr>
        <w:spacing w:before="60" w:after="80"/>
      </w:pPr>
      <w:r>
        <w:t>Voorbereiding (augustus–september): deelnemers graven plantgaten op de toegewezen akker. Afmeting: 40 cm breed × 40 cm lang × 20 cm diep.</w:t>
      </w:r>
    </w:p>
    <w:p w14:paraId="2A01E360" w14:textId="77777777" w:rsidR="001F141C" w:rsidRDefault="008E783E">
      <w:pPr>
        <w:pStyle w:val="Lijstalinea"/>
        <w:numPr>
          <w:ilvl w:val="0"/>
          <w:numId w:val="3"/>
        </w:numPr>
        <w:spacing w:before="60" w:after="80"/>
      </w:pPr>
      <w:r>
        <w:t>Composteren (september–oktober): organisch materiaal — plantenresten, mest, bladeren — wordt in de gaten gedeponeerd en lichtjes afgedekt. Compost rijpt in 8 weken. Niet vóór 1 oktober starten. Geen plastic afdekking.</w:t>
      </w:r>
    </w:p>
    <w:p w14:paraId="257C94C5" w14:textId="77777777" w:rsidR="001F141C" w:rsidRDefault="008E783E">
      <w:pPr>
        <w:pStyle w:val="Lijstalinea"/>
        <w:numPr>
          <w:ilvl w:val="0"/>
          <w:numId w:val="3"/>
        </w:numPr>
        <w:spacing w:before="60" w:after="80"/>
      </w:pPr>
      <w:r>
        <w:t>Planten (december–januari): in het zuiden na kerst; in centraal en noord na 10 januari. Zaaizaad direct in de compostkuil.</w:t>
      </w:r>
    </w:p>
    <w:p w14:paraId="37641A91" w14:textId="77777777" w:rsidR="001F141C" w:rsidRDefault="008E783E">
      <w:pPr>
        <w:pStyle w:val="Lijstalinea"/>
        <w:numPr>
          <w:ilvl w:val="0"/>
          <w:numId w:val="3"/>
        </w:numPr>
        <w:spacing w:before="60" w:after="80"/>
      </w:pPr>
      <w:r>
        <w:t>Oogsten (april/mei 2027): mais oogsten, gezin van voedsel voorzien, overschot verkopen voor inkomen.</w:t>
      </w:r>
    </w:p>
    <w:p w14:paraId="165BEDB7" w14:textId="77777777" w:rsidR="001F141C" w:rsidRDefault="001F141C">
      <w:pPr>
        <w:spacing w:after="160"/>
      </w:pPr>
    </w:p>
    <w:p w14:paraId="5FBB526E" w14:textId="77777777" w:rsidR="001F141C" w:rsidRDefault="008E783E">
      <w:pPr>
        <w:pBdr>
          <w:bottom w:val="single" w:sz="8" w:space="0" w:color="C8960C"/>
        </w:pBdr>
        <w:spacing w:before="200" w:after="80"/>
      </w:pPr>
      <w:r>
        <w:rPr>
          <w:b/>
          <w:bCs/>
          <w:color w:val="0D2B4E"/>
          <w:sz w:val="24"/>
          <w:szCs w:val="24"/>
        </w:rPr>
        <w:t xml:space="preserve">  Voordelen van de methode</w:t>
      </w:r>
    </w:p>
    <w:p w14:paraId="305634B5" w14:textId="77777777" w:rsidR="001F141C" w:rsidRDefault="008E783E">
      <w:pPr>
        <w:pStyle w:val="Lijstalinea"/>
        <w:numPr>
          <w:ilvl w:val="0"/>
          <w:numId w:val="2"/>
        </w:numPr>
        <w:spacing w:before="40" w:after="80"/>
      </w:pPr>
      <w:r>
        <w:t>Geen kunstmest vereist.</w:t>
      </w:r>
    </w:p>
    <w:p w14:paraId="7630C90F" w14:textId="77777777" w:rsidR="001F141C" w:rsidRDefault="008E783E">
      <w:pPr>
        <w:pStyle w:val="Lijstalinea"/>
        <w:numPr>
          <w:ilvl w:val="0"/>
          <w:numId w:val="2"/>
        </w:numPr>
        <w:spacing w:before="40" w:after="80"/>
      </w:pPr>
      <w:r>
        <w:t>Geen irrigatie vereist.</w:t>
      </w:r>
    </w:p>
    <w:p w14:paraId="489E4553" w14:textId="77777777" w:rsidR="001F141C" w:rsidRDefault="008E783E">
      <w:pPr>
        <w:pStyle w:val="Lijstalinea"/>
        <w:numPr>
          <w:ilvl w:val="0"/>
          <w:numId w:val="2"/>
        </w:numPr>
        <w:spacing w:before="40" w:after="80"/>
      </w:pPr>
      <w:r>
        <w:t>Plantgaten verbeteren bodemkwaliteit structureel — jaar na jaar bruikbaar.</w:t>
      </w:r>
    </w:p>
    <w:p w14:paraId="7AD66B2C" w14:textId="77777777" w:rsidR="001F141C" w:rsidRDefault="008E783E">
      <w:pPr>
        <w:pStyle w:val="Lijstalinea"/>
        <w:numPr>
          <w:ilvl w:val="0"/>
          <w:numId w:val="2"/>
        </w:numPr>
        <w:spacing w:before="40" w:after="80"/>
      </w:pPr>
      <w:r>
        <w:t>Methode is overdraagbaar: deelnemers leren buren na één seizoen.</w:t>
      </w:r>
    </w:p>
    <w:p w14:paraId="0EDA7804" w14:textId="77777777" w:rsidR="001F141C" w:rsidRDefault="008E783E">
      <w:pPr>
        <w:pStyle w:val="Lijstalinea"/>
        <w:numPr>
          <w:ilvl w:val="0"/>
          <w:numId w:val="2"/>
        </w:numPr>
        <w:spacing w:before="40" w:after="80"/>
      </w:pPr>
      <w:r>
        <w:t>Volledig zelfvoorzienend na eerste zaaizaadverstrekking.</w:t>
      </w:r>
    </w:p>
    <w:p w14:paraId="6E3ADCD6" w14:textId="77777777" w:rsidR="001F141C" w:rsidRDefault="001F141C">
      <w:pPr>
        <w:spacing w:after="160"/>
      </w:pPr>
    </w:p>
    <w:p w14:paraId="6336DE19" w14:textId="77777777" w:rsidR="001F141C" w:rsidRDefault="008E783E">
      <w:pPr>
        <w:pBdr>
          <w:bottom w:val="single" w:sz="8" w:space="0" w:color="C8960C"/>
        </w:pBdr>
        <w:spacing w:before="200" w:after="80"/>
      </w:pPr>
      <w:r>
        <w:rPr>
          <w:b/>
          <w:bCs/>
          <w:color w:val="0D2B4E"/>
          <w:sz w:val="24"/>
          <w:szCs w:val="24"/>
        </w:rPr>
        <w:t xml:space="preserve">  Wetenschappelijke onderbouwing</w:t>
      </w:r>
    </w:p>
    <w:p w14:paraId="4AF355B3" w14:textId="77777777" w:rsidR="001F141C" w:rsidRDefault="008E783E">
      <w:pPr>
        <w:spacing w:after="160"/>
      </w:pPr>
      <w:r>
        <w:rPr>
          <w:color w:val="000000"/>
        </w:rPr>
        <w:t>De methode wordt onderzocht door Prof. Dr. K.G. Masamba (Bunda University, Universiteit van Malawi). Het onderzoek omvat 7 behandelingen, 35 proefvelden in 3 districten en richt zich op opbrengstverschillen, bodemkwaliteit en voedingswaarden. Een formele onderzoeksovereenkomst is gesloten tussen Food For Life Malawi en Bunda University.</w:t>
      </w:r>
    </w:p>
    <w:p w14:paraId="742B8E17" w14:textId="77777777" w:rsidR="001F141C" w:rsidRDefault="008E783E">
      <w:pPr>
        <w:pBdr>
          <w:bottom w:val="single" w:sz="4" w:space="0" w:color="C8960C"/>
        </w:pBdr>
        <w:shd w:val="clear" w:color="auto" w:fill="FDF3DC"/>
        <w:spacing w:before="160"/>
      </w:pPr>
      <w:r>
        <w:rPr>
          <w:rFonts w:ascii="Georgia" w:eastAsia="Georgia" w:hAnsi="Georgia" w:cs="Georgia"/>
          <w:i/>
          <w:iCs/>
          <w:color w:val="3A2200"/>
        </w:rPr>
        <w:t xml:space="preserve">  “Het composteersysteem van Food For Life Ltd with Guarantee levert een significante opbrengststijging. De resultaten zijn wetenschappelijk veelbelovend.”</w:t>
      </w:r>
    </w:p>
    <w:p w14:paraId="45F6EEEF" w14:textId="77777777" w:rsidR="001F141C" w:rsidRDefault="008E783E">
      <w:pPr>
        <w:pBdr>
          <w:bottom w:val="single" w:sz="8" w:space="0" w:color="C8960C"/>
        </w:pBdr>
        <w:shd w:val="clear" w:color="auto" w:fill="FDF3DC"/>
        <w:spacing w:after="160"/>
      </w:pPr>
      <w:r>
        <w:rPr>
          <w:b/>
          <w:bCs/>
          <w:color w:val="C8960C"/>
          <w:sz w:val="20"/>
          <w:szCs w:val="20"/>
        </w:rPr>
        <w:t xml:space="preserve">  — Prof. Dr. K.G. Masamba — Secretary / Bunda University, Universiteit van Malawi</w:t>
      </w:r>
    </w:p>
    <w:p w14:paraId="2D3913ED" w14:textId="77777777" w:rsidR="001F141C" w:rsidRDefault="008E783E">
      <w:r>
        <w:br w:type="page"/>
      </w:r>
    </w:p>
    <w:p w14:paraId="01BE416B" w14:textId="77777777" w:rsidR="001F141C" w:rsidRDefault="008E783E">
      <w:pPr>
        <w:shd w:val="clear" w:color="auto" w:fill="0D2B4E"/>
        <w:spacing w:before="240" w:after="140"/>
      </w:pPr>
      <w:r>
        <w:rPr>
          <w:b/>
          <w:bCs/>
          <w:color w:val="FFFFFF"/>
          <w:sz w:val="26"/>
          <w:szCs w:val="26"/>
        </w:rPr>
        <w:lastRenderedPageBreak/>
        <w:t>●  Wat wij verstrekken per deelnemer — overzicht</w:t>
      </w:r>
    </w:p>
    <w:p w14:paraId="7AE062EF" w14:textId="77777777" w:rsidR="001F141C" w:rsidRDefault="001F141C">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34"/>
        <w:gridCol w:w="1925"/>
        <w:gridCol w:w="1532"/>
        <w:gridCol w:w="3035"/>
      </w:tblGrid>
      <w:tr w:rsidR="001F141C" w14:paraId="5F1BFAF3" w14:textId="77777777">
        <w:tblPrEx>
          <w:tblCellMar>
            <w:top w:w="0" w:type="dxa"/>
            <w:bottom w:w="0" w:type="dxa"/>
          </w:tblCellMar>
        </w:tblPrEx>
        <w:tc>
          <w:tcPr>
            <w:tcW w:w="2600" w:type="dxa"/>
            <w:tcBorders>
              <w:top w:val="single" w:sz="6" w:space="0" w:color="0D2B4E"/>
              <w:left w:val="single" w:sz="6" w:space="0" w:color="0D2B4E"/>
              <w:bottom w:val="single" w:sz="6" w:space="0" w:color="0D2B4E"/>
              <w:right w:val="single" w:sz="6" w:space="0" w:color="0D2B4E"/>
            </w:tcBorders>
            <w:shd w:val="clear" w:color="auto" w:fill="0D2B4E"/>
            <w:tcMar>
              <w:top w:w="100" w:type="dxa"/>
              <w:left w:w="160" w:type="dxa"/>
              <w:bottom w:w="100" w:type="dxa"/>
              <w:right w:w="160" w:type="dxa"/>
            </w:tcMar>
          </w:tcPr>
          <w:p w14:paraId="0D406C75" w14:textId="77777777" w:rsidR="001F141C" w:rsidRDefault="008E783E">
            <w:pPr>
              <w:spacing w:after="120"/>
            </w:pPr>
            <w:r>
              <w:rPr>
                <w:b/>
                <w:bCs/>
                <w:color w:val="FFFFFF"/>
                <w:sz w:val="20"/>
                <w:szCs w:val="20"/>
              </w:rPr>
              <w:t>Verstrekking</w:t>
            </w:r>
          </w:p>
        </w:tc>
        <w:tc>
          <w:tcPr>
            <w:tcW w:w="2000" w:type="dxa"/>
            <w:tcBorders>
              <w:top w:val="single" w:sz="6" w:space="0" w:color="0D2B4E"/>
              <w:left w:val="single" w:sz="6" w:space="0" w:color="0D2B4E"/>
              <w:bottom w:val="single" w:sz="6" w:space="0" w:color="0D2B4E"/>
              <w:right w:val="single" w:sz="6" w:space="0" w:color="0D2B4E"/>
            </w:tcBorders>
            <w:shd w:val="clear" w:color="auto" w:fill="0D2B4E"/>
            <w:tcMar>
              <w:top w:w="100" w:type="dxa"/>
              <w:left w:w="160" w:type="dxa"/>
              <w:bottom w:w="100" w:type="dxa"/>
              <w:right w:w="160" w:type="dxa"/>
            </w:tcMar>
          </w:tcPr>
          <w:p w14:paraId="7B8D71D5" w14:textId="77777777" w:rsidR="001F141C" w:rsidRDefault="008E783E">
            <w:pPr>
              <w:spacing w:after="120"/>
            </w:pPr>
            <w:r>
              <w:rPr>
                <w:b/>
                <w:bCs/>
                <w:color w:val="FFFFFF"/>
                <w:sz w:val="20"/>
                <w:szCs w:val="20"/>
              </w:rPr>
              <w:t>Moment</w:t>
            </w:r>
          </w:p>
        </w:tc>
        <w:tc>
          <w:tcPr>
            <w:tcW w:w="1226" w:type="dxa"/>
            <w:tcBorders>
              <w:top w:val="single" w:sz="6" w:space="0" w:color="0D2B4E"/>
              <w:left w:val="single" w:sz="6" w:space="0" w:color="0D2B4E"/>
              <w:bottom w:val="single" w:sz="6" w:space="0" w:color="0D2B4E"/>
              <w:right w:val="single" w:sz="6" w:space="0" w:color="0D2B4E"/>
            </w:tcBorders>
            <w:shd w:val="clear" w:color="auto" w:fill="0D2B4E"/>
            <w:tcMar>
              <w:top w:w="100" w:type="dxa"/>
              <w:left w:w="160" w:type="dxa"/>
              <w:bottom w:w="100" w:type="dxa"/>
              <w:right w:w="160" w:type="dxa"/>
            </w:tcMar>
          </w:tcPr>
          <w:p w14:paraId="7C54F475" w14:textId="77777777" w:rsidR="001F141C" w:rsidRDefault="008E783E">
            <w:pPr>
              <w:spacing w:after="120"/>
            </w:pPr>
            <w:r>
              <w:rPr>
                <w:b/>
                <w:bCs/>
                <w:color w:val="FFFFFF"/>
                <w:sz w:val="20"/>
                <w:szCs w:val="20"/>
              </w:rPr>
              <w:t>Kosten/pers.</w:t>
            </w:r>
          </w:p>
        </w:tc>
        <w:tc>
          <w:tcPr>
            <w:tcW w:w="3200" w:type="dxa"/>
            <w:tcBorders>
              <w:top w:val="single" w:sz="6" w:space="0" w:color="0D2B4E"/>
              <w:left w:val="single" w:sz="6" w:space="0" w:color="0D2B4E"/>
              <w:bottom w:val="single" w:sz="6" w:space="0" w:color="0D2B4E"/>
              <w:right w:val="single" w:sz="6" w:space="0" w:color="0D2B4E"/>
            </w:tcBorders>
            <w:shd w:val="clear" w:color="auto" w:fill="0D2B4E"/>
            <w:tcMar>
              <w:top w:w="100" w:type="dxa"/>
              <w:left w:w="160" w:type="dxa"/>
              <w:bottom w:w="100" w:type="dxa"/>
              <w:right w:w="160" w:type="dxa"/>
            </w:tcMar>
          </w:tcPr>
          <w:p w14:paraId="623324E9" w14:textId="77777777" w:rsidR="001F141C" w:rsidRDefault="008E783E">
            <w:pPr>
              <w:spacing w:after="120"/>
            </w:pPr>
            <w:r>
              <w:rPr>
                <w:b/>
                <w:bCs/>
                <w:color w:val="FFFFFF"/>
                <w:sz w:val="20"/>
                <w:szCs w:val="20"/>
              </w:rPr>
              <w:t>Voorwaarde</w:t>
            </w:r>
          </w:p>
        </w:tc>
      </w:tr>
      <w:tr w:rsidR="001F141C" w14:paraId="1526A8C4" w14:textId="77777777">
        <w:tblPrEx>
          <w:tblCellMar>
            <w:top w:w="0" w:type="dxa"/>
            <w:bottom w:w="0" w:type="dxa"/>
          </w:tblCellMar>
        </w:tblPrEx>
        <w:tc>
          <w:tcPr>
            <w:tcW w:w="26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4F77233A" w14:textId="77777777" w:rsidR="001F141C" w:rsidRDefault="008E783E">
            <w:pPr>
              <w:spacing w:after="120"/>
            </w:pPr>
            <w:r>
              <w:rPr>
                <w:color w:val="000000"/>
                <w:sz w:val="20"/>
                <w:szCs w:val="20"/>
              </w:rPr>
              <w:t>Zak 1 — 50 kg mais (voedsel)</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288F57F1" w14:textId="77777777" w:rsidR="001F141C" w:rsidRDefault="008E783E">
            <w:pPr>
              <w:spacing w:after="120"/>
            </w:pPr>
            <w:r>
              <w:rPr>
                <w:color w:val="000000"/>
                <w:sz w:val="20"/>
                <w:szCs w:val="20"/>
              </w:rPr>
              <w:t>19 juli 2026</w:t>
            </w:r>
          </w:p>
        </w:tc>
        <w:tc>
          <w:tcPr>
            <w:tcW w:w="122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1E2D734C" w14:textId="77777777" w:rsidR="001F141C" w:rsidRDefault="008E783E">
            <w:pPr>
              <w:spacing w:after="120"/>
            </w:pPr>
            <w:r>
              <w:rPr>
                <w:color w:val="000000"/>
                <w:sz w:val="20"/>
                <w:szCs w:val="20"/>
              </w:rPr>
              <w:t>€ 20</w:t>
            </w:r>
          </w:p>
        </w:tc>
        <w:tc>
          <w:tcPr>
            <w:tcW w:w="32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50ACEDAB" w14:textId="77777777" w:rsidR="001F141C" w:rsidRDefault="008E783E">
            <w:pPr>
              <w:spacing w:after="120"/>
            </w:pPr>
            <w:r>
              <w:rPr>
                <w:color w:val="000000"/>
                <w:sz w:val="20"/>
                <w:szCs w:val="20"/>
              </w:rPr>
              <w:t>Contract getekend + grond toegewezen door TA</w:t>
            </w:r>
          </w:p>
        </w:tc>
      </w:tr>
      <w:tr w:rsidR="001F141C" w14:paraId="6B70B885" w14:textId="77777777">
        <w:tblPrEx>
          <w:tblCellMar>
            <w:top w:w="0" w:type="dxa"/>
            <w:bottom w:w="0" w:type="dxa"/>
          </w:tblCellMar>
        </w:tblPrEx>
        <w:tc>
          <w:tcPr>
            <w:tcW w:w="26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07253369" w14:textId="77777777" w:rsidR="001F141C" w:rsidRDefault="008E783E">
            <w:pPr>
              <w:spacing w:after="120"/>
            </w:pPr>
            <w:r>
              <w:rPr>
                <w:color w:val="000000"/>
                <w:sz w:val="20"/>
                <w:szCs w:val="20"/>
              </w:rPr>
              <w:t>Landelijke voorlichting Mponela</w:t>
            </w:r>
          </w:p>
        </w:tc>
        <w:tc>
          <w:tcPr>
            <w:tcW w:w="20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3931EC35" w14:textId="77777777" w:rsidR="001F141C" w:rsidRDefault="008E783E">
            <w:pPr>
              <w:spacing w:after="120"/>
            </w:pPr>
            <w:r>
              <w:rPr>
                <w:color w:val="000000"/>
                <w:sz w:val="20"/>
                <w:szCs w:val="20"/>
              </w:rPr>
              <w:t>Medio sept. 2026</w:t>
            </w:r>
          </w:p>
        </w:tc>
        <w:tc>
          <w:tcPr>
            <w:tcW w:w="1226"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4B3F7569" w14:textId="77777777" w:rsidR="001F141C" w:rsidRDefault="008E783E">
            <w:pPr>
              <w:spacing w:after="120"/>
            </w:pPr>
            <w:r>
              <w:rPr>
                <w:color w:val="000000"/>
                <w:sz w:val="20"/>
                <w:szCs w:val="20"/>
              </w:rPr>
              <w:t>gratis</w:t>
            </w:r>
          </w:p>
        </w:tc>
        <w:tc>
          <w:tcPr>
            <w:tcW w:w="32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5C8813E9" w14:textId="77777777" w:rsidR="001F141C" w:rsidRDefault="008E783E">
            <w:pPr>
              <w:spacing w:after="120"/>
            </w:pPr>
            <w:r>
              <w:rPr>
                <w:color w:val="000000"/>
                <w:sz w:val="20"/>
                <w:szCs w:val="20"/>
              </w:rPr>
              <w:t>Registratie compleet</w:t>
            </w:r>
          </w:p>
        </w:tc>
      </w:tr>
      <w:tr w:rsidR="001F141C" w14:paraId="52634085" w14:textId="77777777">
        <w:tblPrEx>
          <w:tblCellMar>
            <w:top w:w="0" w:type="dxa"/>
            <w:bottom w:w="0" w:type="dxa"/>
          </w:tblCellMar>
        </w:tblPrEx>
        <w:tc>
          <w:tcPr>
            <w:tcW w:w="26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5E63AF37" w14:textId="77777777" w:rsidR="001F141C" w:rsidRDefault="008E783E">
            <w:pPr>
              <w:spacing w:after="120"/>
            </w:pPr>
            <w:r>
              <w:rPr>
                <w:color w:val="000000"/>
                <w:sz w:val="20"/>
                <w:szCs w:val="20"/>
              </w:rPr>
              <w:t>Zaaizaad en meststoffen per akker</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3145B636" w14:textId="77777777" w:rsidR="001F141C" w:rsidRDefault="008E783E">
            <w:pPr>
              <w:spacing w:after="120"/>
            </w:pPr>
            <w:r>
              <w:rPr>
                <w:color w:val="000000"/>
                <w:sz w:val="20"/>
                <w:szCs w:val="20"/>
              </w:rPr>
              <w:t>1 oktober 2026</w:t>
            </w:r>
          </w:p>
        </w:tc>
        <w:tc>
          <w:tcPr>
            <w:tcW w:w="122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5A6BF84D" w14:textId="77777777" w:rsidR="001F141C" w:rsidRDefault="008E783E">
            <w:pPr>
              <w:spacing w:after="120"/>
            </w:pPr>
            <w:r>
              <w:rPr>
                <w:color w:val="000000"/>
                <w:sz w:val="20"/>
                <w:szCs w:val="20"/>
              </w:rPr>
              <w:t>€ 41</w:t>
            </w:r>
          </w:p>
        </w:tc>
        <w:tc>
          <w:tcPr>
            <w:tcW w:w="32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7B219522" w14:textId="77777777" w:rsidR="001F141C" w:rsidRDefault="008E783E">
            <w:pPr>
              <w:spacing w:after="120"/>
            </w:pPr>
            <w:r>
              <w:rPr>
                <w:color w:val="000000"/>
                <w:sz w:val="20"/>
                <w:szCs w:val="20"/>
              </w:rPr>
              <w:t>Registratie compleet</w:t>
            </w:r>
          </w:p>
        </w:tc>
      </w:tr>
      <w:tr w:rsidR="001F141C" w14:paraId="7B26D3C3" w14:textId="77777777">
        <w:tblPrEx>
          <w:tblCellMar>
            <w:top w:w="0" w:type="dxa"/>
            <w:bottom w:w="0" w:type="dxa"/>
          </w:tblCellMar>
        </w:tblPrEx>
        <w:tc>
          <w:tcPr>
            <w:tcW w:w="26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44AF223B" w14:textId="77777777" w:rsidR="001F141C" w:rsidRDefault="008E783E">
            <w:pPr>
              <w:spacing w:after="120"/>
            </w:pPr>
            <w:r>
              <w:rPr>
                <w:color w:val="000000"/>
                <w:sz w:val="20"/>
                <w:szCs w:val="20"/>
              </w:rPr>
              <w:t>Zak 2 — 50 kg mais (voedsel)</w:t>
            </w:r>
          </w:p>
        </w:tc>
        <w:tc>
          <w:tcPr>
            <w:tcW w:w="20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0DC10B33" w14:textId="77777777" w:rsidR="001F141C" w:rsidRDefault="008E783E">
            <w:pPr>
              <w:spacing w:after="120"/>
            </w:pPr>
            <w:r>
              <w:rPr>
                <w:color w:val="000000"/>
                <w:sz w:val="20"/>
                <w:szCs w:val="20"/>
              </w:rPr>
              <w:t>1 december 2026</w:t>
            </w:r>
          </w:p>
        </w:tc>
        <w:tc>
          <w:tcPr>
            <w:tcW w:w="1226"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41D76E3B" w14:textId="77777777" w:rsidR="001F141C" w:rsidRDefault="008E783E">
            <w:pPr>
              <w:spacing w:after="120"/>
            </w:pPr>
            <w:r>
              <w:rPr>
                <w:color w:val="000000"/>
                <w:sz w:val="20"/>
                <w:szCs w:val="20"/>
              </w:rPr>
              <w:t>€ 20</w:t>
            </w:r>
          </w:p>
        </w:tc>
        <w:tc>
          <w:tcPr>
            <w:tcW w:w="32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00ACAAF3" w14:textId="77777777" w:rsidR="001F141C" w:rsidRDefault="008E783E">
            <w:pPr>
              <w:spacing w:after="120"/>
            </w:pPr>
            <w:r>
              <w:rPr>
                <w:color w:val="000000"/>
                <w:sz w:val="20"/>
                <w:szCs w:val="20"/>
              </w:rPr>
              <w:t>Compost gemaakt én plantgaten (40×40×20 cm) gegraven</w:t>
            </w:r>
          </w:p>
        </w:tc>
      </w:tr>
      <w:tr w:rsidR="001F141C" w14:paraId="3ED744E0" w14:textId="77777777">
        <w:tblPrEx>
          <w:tblCellMar>
            <w:top w:w="0" w:type="dxa"/>
            <w:bottom w:w="0" w:type="dxa"/>
          </w:tblCellMar>
        </w:tblPrEx>
        <w:tc>
          <w:tcPr>
            <w:tcW w:w="26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1B96D57B" w14:textId="77777777" w:rsidR="001F141C" w:rsidRDefault="008E783E">
            <w:pPr>
              <w:spacing w:after="120"/>
            </w:pPr>
            <w:r>
              <w:rPr>
                <w:color w:val="000000"/>
                <w:sz w:val="20"/>
                <w:szCs w:val="20"/>
              </w:rPr>
              <w:t>Landbouwtraining composteren</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04889572" w14:textId="77777777" w:rsidR="001F141C" w:rsidRDefault="008E783E">
            <w:pPr>
              <w:spacing w:after="120"/>
            </w:pPr>
            <w:r>
              <w:rPr>
                <w:color w:val="000000"/>
                <w:sz w:val="20"/>
                <w:szCs w:val="20"/>
              </w:rPr>
              <w:t>Aug. – okt. 2026</w:t>
            </w:r>
          </w:p>
        </w:tc>
        <w:tc>
          <w:tcPr>
            <w:tcW w:w="122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06D9EE04" w14:textId="77777777" w:rsidR="001F141C" w:rsidRDefault="008E783E">
            <w:pPr>
              <w:spacing w:after="120"/>
            </w:pPr>
            <w:r>
              <w:rPr>
                <w:color w:val="000000"/>
                <w:sz w:val="20"/>
                <w:szCs w:val="20"/>
              </w:rPr>
              <w:t>gratis</w:t>
            </w:r>
          </w:p>
        </w:tc>
        <w:tc>
          <w:tcPr>
            <w:tcW w:w="32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718CBA62" w14:textId="77777777" w:rsidR="001F141C" w:rsidRDefault="008E783E">
            <w:pPr>
              <w:spacing w:after="120"/>
            </w:pPr>
            <w:r>
              <w:rPr>
                <w:color w:val="000000"/>
                <w:sz w:val="20"/>
                <w:szCs w:val="20"/>
              </w:rPr>
              <w:t>Deelname verplicht</w:t>
            </w:r>
          </w:p>
        </w:tc>
      </w:tr>
      <w:tr w:rsidR="001F141C" w14:paraId="3F5BDFE1" w14:textId="77777777">
        <w:tblPrEx>
          <w:tblCellMar>
            <w:top w:w="0" w:type="dxa"/>
            <w:bottom w:w="0" w:type="dxa"/>
          </w:tblCellMar>
        </w:tblPrEx>
        <w:tc>
          <w:tcPr>
            <w:tcW w:w="26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637A2834" w14:textId="77777777" w:rsidR="001F141C" w:rsidRDefault="008E783E">
            <w:pPr>
              <w:spacing w:after="120"/>
            </w:pPr>
            <w:r>
              <w:rPr>
                <w:color w:val="000000"/>
                <w:sz w:val="20"/>
                <w:szCs w:val="20"/>
              </w:rPr>
              <w:t>Terugbetaling na oogst</w:t>
            </w:r>
          </w:p>
        </w:tc>
        <w:tc>
          <w:tcPr>
            <w:tcW w:w="20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60654322" w14:textId="77777777" w:rsidR="001F141C" w:rsidRDefault="008E783E">
            <w:pPr>
              <w:spacing w:after="120"/>
            </w:pPr>
            <w:r>
              <w:rPr>
                <w:color w:val="000000"/>
                <w:sz w:val="20"/>
                <w:szCs w:val="20"/>
              </w:rPr>
              <w:t>Uiterl. 30 juli 2027</w:t>
            </w:r>
          </w:p>
        </w:tc>
        <w:tc>
          <w:tcPr>
            <w:tcW w:w="1226"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27CD4CF0" w14:textId="77777777" w:rsidR="001F141C" w:rsidRDefault="008E783E">
            <w:pPr>
              <w:spacing w:after="120"/>
            </w:pPr>
            <w:r>
              <w:rPr>
                <w:color w:val="000000"/>
                <w:sz w:val="20"/>
                <w:szCs w:val="20"/>
              </w:rPr>
              <w:t>1 zak/akker</w:t>
            </w:r>
          </w:p>
        </w:tc>
        <w:tc>
          <w:tcPr>
            <w:tcW w:w="32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0A0D6803" w14:textId="77777777" w:rsidR="001F141C" w:rsidRDefault="008E783E">
            <w:pPr>
              <w:spacing w:after="120"/>
            </w:pPr>
            <w:r>
              <w:rPr>
                <w:color w:val="000000"/>
                <w:sz w:val="20"/>
                <w:szCs w:val="20"/>
              </w:rPr>
              <w:t>Na mais-oogst april/mei 2027</w:t>
            </w:r>
          </w:p>
        </w:tc>
      </w:tr>
    </w:tbl>
    <w:p w14:paraId="42A89BB2" w14:textId="77777777" w:rsidR="001F141C" w:rsidRDefault="001F141C">
      <w:pPr>
        <w:spacing w:after="160"/>
      </w:pPr>
    </w:p>
    <w:p w14:paraId="5969D726" w14:textId="77777777" w:rsidR="001F141C" w:rsidRDefault="008E783E">
      <w:pPr>
        <w:pBdr>
          <w:bottom w:val="single" w:sz="8" w:space="0" w:color="C8960C"/>
        </w:pBdr>
        <w:spacing w:before="200" w:after="80"/>
      </w:pPr>
      <w:r>
        <w:rPr>
          <w:b/>
          <w:bCs/>
          <w:color w:val="0D2B4E"/>
          <w:sz w:val="24"/>
          <w:szCs w:val="24"/>
        </w:rPr>
        <w:t xml:space="preserve">  Voedselzekerheid per zak</w:t>
      </w:r>
    </w:p>
    <w:p w14:paraId="4C6FC4B1" w14:textId="77777777" w:rsidR="001F141C" w:rsidRDefault="008E783E">
      <w:pPr>
        <w:spacing w:after="120"/>
      </w:pPr>
      <w:r>
        <w:rPr>
          <w:color w:val="000000"/>
        </w:rPr>
        <w:t>1 persoon heeft 10 kg mais per maand nodig. Een zak van 50 kg dekt 5 maanden per persoon. Zak 1 (19 juli) overbrugt de periode tot december. Zak 2 (1 december) overbrugt de periode tot de mais-oogst van april/mei 2027.</w:t>
      </w:r>
    </w:p>
    <w:p w14:paraId="76D985C0" w14:textId="77777777" w:rsidR="001F141C" w:rsidRDefault="008E783E">
      <w:pPr>
        <w:spacing w:after="120"/>
      </w:pPr>
      <w:r>
        <w:rPr>
          <w:color w:val="000000"/>
        </w:rPr>
        <w:t>1 akker = 1/7 acre. Van één akker oogst een gezin voldoende mais voor één volledig jaar.</w:t>
      </w:r>
    </w:p>
    <w:p w14:paraId="11ED1395" w14:textId="77777777" w:rsidR="001F141C" w:rsidRDefault="008E783E">
      <w:pPr>
        <w:pBdr>
          <w:bottom w:val="single" w:sz="8" w:space="0" w:color="C8960C"/>
        </w:pBdr>
        <w:spacing w:before="200" w:after="80"/>
      </w:pPr>
      <w:r>
        <w:rPr>
          <w:b/>
          <w:bCs/>
          <w:color w:val="0D2B4E"/>
          <w:sz w:val="24"/>
          <w:szCs w:val="24"/>
        </w:rPr>
        <w:t xml:space="preserve">  Terugbetaling en revolving fund</w:t>
      </w:r>
    </w:p>
    <w:p w14:paraId="4F150648" w14:textId="77777777" w:rsidR="001F141C" w:rsidRDefault="008E783E">
      <w:pPr>
        <w:spacing w:after="80"/>
      </w:pPr>
      <w:r>
        <w:rPr>
          <w:color w:val="000000"/>
        </w:rPr>
        <w:t>Na de oogst van april/mei 2027 betaalt elke deelnemer 1 zak per akker terug, uiterlijk 30 juli 2027. De terugbetaling kan in natura worden verrekend met de oogst.</w:t>
      </w:r>
    </w:p>
    <w:p w14:paraId="749ED91C" w14:textId="77777777" w:rsidR="001F141C" w:rsidRDefault="008E783E">
      <w:pPr>
        <w:spacing w:after="160"/>
      </w:pPr>
      <w:r>
        <w:rPr>
          <w:color w:val="000000"/>
        </w:rPr>
        <w:t>1.001 terugontvangen zakken (waarde: € 20.020 / MKW 40.040.000) worden ingezet voor de volgende golf van 1.001 deelnemers. Het programma is daarmee zelffinancierend na het eerste jaar.</w:t>
      </w:r>
    </w:p>
    <w:p w14:paraId="0CFC0907" w14:textId="77777777" w:rsidR="001F141C" w:rsidRDefault="008E783E">
      <w:pPr>
        <w:pBdr>
          <w:bottom w:val="single" w:sz="4" w:space="0" w:color="C8960C"/>
        </w:pBdr>
        <w:shd w:val="clear" w:color="auto" w:fill="FDF3DC"/>
        <w:spacing w:before="160"/>
      </w:pPr>
      <w:r>
        <w:rPr>
          <w:rFonts w:ascii="Georgia" w:eastAsia="Georgia" w:hAnsi="Georgia" w:cs="Georgia"/>
          <w:i/>
          <w:iCs/>
          <w:color w:val="3A2200"/>
        </w:rPr>
        <w:t xml:space="preserve">  “Wij zijn geen noodhulporganisatie die zakken uitdeelt en vertrekt. Wij geven mensen de kennis en de middelen om nooit meer honger te lijden. Wel een inkomen.”</w:t>
      </w:r>
    </w:p>
    <w:p w14:paraId="3BF2FCC7" w14:textId="77777777" w:rsidR="001F141C" w:rsidRDefault="008E783E">
      <w:pPr>
        <w:pBdr>
          <w:bottom w:val="single" w:sz="8" w:space="0" w:color="C8960C"/>
        </w:pBdr>
        <w:shd w:val="clear" w:color="auto" w:fill="FDF3DC"/>
        <w:spacing w:after="160"/>
      </w:pPr>
      <w:r>
        <w:rPr>
          <w:b/>
          <w:bCs/>
          <w:color w:val="C8960C"/>
          <w:sz w:val="20"/>
          <w:szCs w:val="20"/>
        </w:rPr>
        <w:t xml:space="preserve">  — Bo Teerling sr. — CEO, Food For Life Ltd with Guarantee</w:t>
      </w:r>
    </w:p>
    <w:p w14:paraId="73D830B6" w14:textId="77777777" w:rsidR="001F141C" w:rsidRDefault="008E783E">
      <w:r>
        <w:br w:type="page"/>
      </w:r>
    </w:p>
    <w:p w14:paraId="47D1AED4" w14:textId="77777777" w:rsidR="001F141C" w:rsidRDefault="008E783E">
      <w:pPr>
        <w:shd w:val="clear" w:color="auto" w:fill="0D2B4E"/>
        <w:spacing w:before="240" w:after="140"/>
      </w:pPr>
      <w:r>
        <w:rPr>
          <w:b/>
          <w:bCs/>
          <w:color w:val="FFFFFF"/>
          <w:sz w:val="26"/>
          <w:szCs w:val="26"/>
        </w:rPr>
        <w:lastRenderedPageBreak/>
        <w:t>●  Deel 5 — Financieel overzicht Operatie Boaz</w:t>
      </w:r>
    </w:p>
    <w:p w14:paraId="522CC678" w14:textId="77777777" w:rsidR="001F141C" w:rsidRDefault="001F141C">
      <w:pPr>
        <w:spacing w:after="80"/>
      </w:pPr>
    </w:p>
    <w:p w14:paraId="1AC6C010" w14:textId="77777777" w:rsidR="001F141C" w:rsidRDefault="008E783E">
      <w:pPr>
        <w:spacing w:after="80"/>
      </w:pPr>
      <w:r>
        <w:rPr>
          <w:i/>
          <w:iCs/>
          <w:color w:val="555555"/>
        </w:rPr>
        <w:t>Wisselkoers: 1 euro = 2.000 Malawische Kwacha (MKW).</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963"/>
        <w:gridCol w:w="1565"/>
        <w:gridCol w:w="1006"/>
        <w:gridCol w:w="1614"/>
        <w:gridCol w:w="1878"/>
      </w:tblGrid>
      <w:tr w:rsidR="001F141C" w14:paraId="220B8723" w14:textId="77777777">
        <w:tblPrEx>
          <w:tblCellMar>
            <w:top w:w="0" w:type="dxa"/>
            <w:bottom w:w="0" w:type="dxa"/>
          </w:tblCellMar>
        </w:tblPrEx>
        <w:tc>
          <w:tcPr>
            <w:tcW w:w="3200" w:type="dxa"/>
            <w:tcBorders>
              <w:top w:val="single" w:sz="6" w:space="0" w:color="0D2B4E"/>
              <w:left w:val="single" w:sz="6" w:space="0" w:color="0D2B4E"/>
              <w:bottom w:val="single" w:sz="6" w:space="0" w:color="0D2B4E"/>
              <w:right w:val="single" w:sz="6" w:space="0" w:color="0D2B4E"/>
            </w:tcBorders>
            <w:shd w:val="clear" w:color="auto" w:fill="0D2B4E"/>
            <w:tcMar>
              <w:top w:w="100" w:type="dxa"/>
              <w:left w:w="160" w:type="dxa"/>
              <w:bottom w:w="100" w:type="dxa"/>
              <w:right w:w="160" w:type="dxa"/>
            </w:tcMar>
          </w:tcPr>
          <w:p w14:paraId="55C2F0D1" w14:textId="77777777" w:rsidR="001F141C" w:rsidRDefault="008E783E">
            <w:pPr>
              <w:spacing w:after="120"/>
            </w:pPr>
            <w:r>
              <w:rPr>
                <w:b/>
                <w:bCs/>
                <w:color w:val="FFFFFF"/>
                <w:sz w:val="20"/>
                <w:szCs w:val="20"/>
              </w:rPr>
              <w:t>Post</w:t>
            </w:r>
          </w:p>
        </w:tc>
        <w:tc>
          <w:tcPr>
            <w:tcW w:w="1400" w:type="dxa"/>
            <w:tcBorders>
              <w:top w:val="single" w:sz="6" w:space="0" w:color="0D2B4E"/>
              <w:left w:val="single" w:sz="6" w:space="0" w:color="0D2B4E"/>
              <w:bottom w:val="single" w:sz="6" w:space="0" w:color="0D2B4E"/>
              <w:right w:val="single" w:sz="6" w:space="0" w:color="0D2B4E"/>
            </w:tcBorders>
            <w:shd w:val="clear" w:color="auto" w:fill="0D2B4E"/>
            <w:tcMar>
              <w:top w:w="100" w:type="dxa"/>
              <w:left w:w="160" w:type="dxa"/>
              <w:bottom w:w="100" w:type="dxa"/>
              <w:right w:w="160" w:type="dxa"/>
            </w:tcMar>
          </w:tcPr>
          <w:p w14:paraId="329D54F3" w14:textId="77777777" w:rsidR="001F141C" w:rsidRDefault="008E783E">
            <w:pPr>
              <w:spacing w:after="120"/>
            </w:pPr>
            <w:r>
              <w:rPr>
                <w:b/>
                <w:bCs/>
                <w:color w:val="FFFFFF"/>
                <w:sz w:val="20"/>
                <w:szCs w:val="20"/>
              </w:rPr>
              <w:t>Prijs/eenheid</w:t>
            </w:r>
          </w:p>
        </w:tc>
        <w:tc>
          <w:tcPr>
            <w:tcW w:w="1026" w:type="dxa"/>
            <w:tcBorders>
              <w:top w:val="single" w:sz="6" w:space="0" w:color="0D2B4E"/>
              <w:left w:val="single" w:sz="6" w:space="0" w:color="0D2B4E"/>
              <w:bottom w:val="single" w:sz="6" w:space="0" w:color="0D2B4E"/>
              <w:right w:val="single" w:sz="6" w:space="0" w:color="0D2B4E"/>
            </w:tcBorders>
            <w:shd w:val="clear" w:color="auto" w:fill="0D2B4E"/>
            <w:tcMar>
              <w:top w:w="100" w:type="dxa"/>
              <w:left w:w="160" w:type="dxa"/>
              <w:bottom w:w="100" w:type="dxa"/>
              <w:right w:w="160" w:type="dxa"/>
            </w:tcMar>
          </w:tcPr>
          <w:p w14:paraId="58D0ABA4" w14:textId="77777777" w:rsidR="001F141C" w:rsidRDefault="008E783E">
            <w:pPr>
              <w:spacing w:after="120"/>
            </w:pPr>
            <w:r>
              <w:rPr>
                <w:b/>
                <w:bCs/>
                <w:color w:val="FFFFFF"/>
                <w:sz w:val="20"/>
                <w:szCs w:val="20"/>
              </w:rPr>
              <w:t>Aantal</w:t>
            </w:r>
          </w:p>
        </w:tc>
        <w:tc>
          <w:tcPr>
            <w:tcW w:w="1800" w:type="dxa"/>
            <w:tcBorders>
              <w:top w:val="single" w:sz="6" w:space="0" w:color="0D2B4E"/>
              <w:left w:val="single" w:sz="6" w:space="0" w:color="0D2B4E"/>
              <w:bottom w:val="single" w:sz="6" w:space="0" w:color="0D2B4E"/>
              <w:right w:val="single" w:sz="6" w:space="0" w:color="0D2B4E"/>
            </w:tcBorders>
            <w:shd w:val="clear" w:color="auto" w:fill="0D2B4E"/>
            <w:tcMar>
              <w:top w:w="100" w:type="dxa"/>
              <w:left w:w="160" w:type="dxa"/>
              <w:bottom w:w="100" w:type="dxa"/>
              <w:right w:w="160" w:type="dxa"/>
            </w:tcMar>
          </w:tcPr>
          <w:p w14:paraId="5855A9B7" w14:textId="77777777" w:rsidR="001F141C" w:rsidRDefault="008E783E">
            <w:pPr>
              <w:spacing w:after="120"/>
            </w:pPr>
            <w:r>
              <w:rPr>
                <w:b/>
                <w:bCs/>
                <w:color w:val="FFFFFF"/>
                <w:sz w:val="20"/>
                <w:szCs w:val="20"/>
              </w:rPr>
              <w:t>Totaal (EUR)</w:t>
            </w:r>
          </w:p>
        </w:tc>
        <w:tc>
          <w:tcPr>
            <w:tcW w:w="2000" w:type="dxa"/>
            <w:tcBorders>
              <w:top w:val="single" w:sz="6" w:space="0" w:color="0D2B4E"/>
              <w:left w:val="single" w:sz="6" w:space="0" w:color="0D2B4E"/>
              <w:bottom w:val="single" w:sz="6" w:space="0" w:color="0D2B4E"/>
              <w:right w:val="single" w:sz="6" w:space="0" w:color="0D2B4E"/>
            </w:tcBorders>
            <w:shd w:val="clear" w:color="auto" w:fill="0D2B4E"/>
            <w:tcMar>
              <w:top w:w="100" w:type="dxa"/>
              <w:left w:w="160" w:type="dxa"/>
              <w:bottom w:w="100" w:type="dxa"/>
              <w:right w:w="160" w:type="dxa"/>
            </w:tcMar>
          </w:tcPr>
          <w:p w14:paraId="695CA3F9" w14:textId="77777777" w:rsidR="001F141C" w:rsidRDefault="008E783E">
            <w:pPr>
              <w:spacing w:after="120"/>
            </w:pPr>
            <w:r>
              <w:rPr>
                <w:b/>
                <w:bCs/>
                <w:color w:val="FFFFFF"/>
                <w:sz w:val="20"/>
                <w:szCs w:val="20"/>
              </w:rPr>
              <w:t>Totaal (MKW)</w:t>
            </w:r>
          </w:p>
        </w:tc>
      </w:tr>
      <w:tr w:rsidR="001F141C" w14:paraId="266856AC" w14:textId="77777777">
        <w:tblPrEx>
          <w:tblCellMar>
            <w:top w:w="0" w:type="dxa"/>
            <w:bottom w:w="0" w:type="dxa"/>
          </w:tblCellMar>
        </w:tblPrEx>
        <w:tc>
          <w:tcPr>
            <w:tcW w:w="32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2F4C10F9" w14:textId="77777777" w:rsidR="001F141C" w:rsidRDefault="008E783E">
            <w:pPr>
              <w:spacing w:after="120"/>
            </w:pPr>
            <w:r>
              <w:rPr>
                <w:color w:val="000000"/>
                <w:sz w:val="20"/>
                <w:szCs w:val="20"/>
              </w:rPr>
              <w:t>Zak 1 — mais bij registratie (50 kg — 19 juli 2026)</w:t>
            </w:r>
          </w:p>
        </w:tc>
        <w:tc>
          <w:tcPr>
            <w:tcW w:w="14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1433F055" w14:textId="77777777" w:rsidR="001F141C" w:rsidRDefault="008E783E">
            <w:pPr>
              <w:spacing w:after="120"/>
            </w:pPr>
            <w:r>
              <w:rPr>
                <w:color w:val="000000"/>
                <w:sz w:val="20"/>
                <w:szCs w:val="20"/>
              </w:rPr>
              <w:t>€ 20</w:t>
            </w:r>
          </w:p>
        </w:tc>
        <w:tc>
          <w:tcPr>
            <w:tcW w:w="102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2797B87C" w14:textId="77777777" w:rsidR="001F141C" w:rsidRDefault="008E783E">
            <w:pPr>
              <w:spacing w:after="120"/>
            </w:pPr>
            <w:r>
              <w:rPr>
                <w:color w:val="000000"/>
                <w:sz w:val="20"/>
                <w:szCs w:val="20"/>
              </w:rPr>
              <w:t>1.001</w:t>
            </w:r>
          </w:p>
        </w:tc>
        <w:tc>
          <w:tcPr>
            <w:tcW w:w="18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028D2B17" w14:textId="77777777" w:rsidR="001F141C" w:rsidRDefault="008E783E">
            <w:pPr>
              <w:spacing w:after="120"/>
            </w:pPr>
            <w:r>
              <w:rPr>
                <w:color w:val="000000"/>
                <w:sz w:val="20"/>
                <w:szCs w:val="20"/>
              </w:rPr>
              <w:t>€ 20.020</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7CBAD41D" w14:textId="77777777" w:rsidR="001F141C" w:rsidRDefault="008E783E">
            <w:pPr>
              <w:spacing w:after="120"/>
            </w:pPr>
            <w:r>
              <w:rPr>
                <w:color w:val="000000"/>
                <w:sz w:val="20"/>
                <w:szCs w:val="20"/>
              </w:rPr>
              <w:t>MKW 40.040.000</w:t>
            </w:r>
          </w:p>
        </w:tc>
      </w:tr>
      <w:tr w:rsidR="001F141C" w14:paraId="2B065960" w14:textId="77777777">
        <w:tblPrEx>
          <w:tblCellMar>
            <w:top w:w="0" w:type="dxa"/>
            <w:bottom w:w="0" w:type="dxa"/>
          </w:tblCellMar>
        </w:tblPrEx>
        <w:tc>
          <w:tcPr>
            <w:tcW w:w="32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0BD1D1E4" w14:textId="77777777" w:rsidR="001F141C" w:rsidRDefault="008E783E">
            <w:pPr>
              <w:spacing w:after="120"/>
            </w:pPr>
            <w:r>
              <w:rPr>
                <w:color w:val="000000"/>
                <w:sz w:val="20"/>
                <w:szCs w:val="20"/>
              </w:rPr>
              <w:t>Zaaizaad en meststoffen per akker (1 okt. 2026)</w:t>
            </w:r>
          </w:p>
        </w:tc>
        <w:tc>
          <w:tcPr>
            <w:tcW w:w="14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0B6DBD4C" w14:textId="77777777" w:rsidR="001F141C" w:rsidRDefault="008E783E">
            <w:pPr>
              <w:spacing w:after="120"/>
            </w:pPr>
            <w:r>
              <w:rPr>
                <w:color w:val="000000"/>
                <w:sz w:val="20"/>
                <w:szCs w:val="20"/>
              </w:rPr>
              <w:t>€ 41</w:t>
            </w:r>
          </w:p>
        </w:tc>
        <w:tc>
          <w:tcPr>
            <w:tcW w:w="1026"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0C03B932" w14:textId="77777777" w:rsidR="001F141C" w:rsidRDefault="008E783E">
            <w:pPr>
              <w:spacing w:after="120"/>
            </w:pPr>
            <w:r>
              <w:rPr>
                <w:color w:val="000000"/>
                <w:sz w:val="20"/>
                <w:szCs w:val="20"/>
              </w:rPr>
              <w:t>1.001</w:t>
            </w:r>
          </w:p>
        </w:tc>
        <w:tc>
          <w:tcPr>
            <w:tcW w:w="18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05E46991" w14:textId="77777777" w:rsidR="001F141C" w:rsidRDefault="008E783E">
            <w:pPr>
              <w:spacing w:after="120"/>
            </w:pPr>
            <w:r>
              <w:rPr>
                <w:color w:val="000000"/>
                <w:sz w:val="20"/>
                <w:szCs w:val="20"/>
              </w:rPr>
              <w:t>€ 41.041</w:t>
            </w:r>
          </w:p>
        </w:tc>
        <w:tc>
          <w:tcPr>
            <w:tcW w:w="20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26B28E35" w14:textId="77777777" w:rsidR="001F141C" w:rsidRDefault="008E783E">
            <w:pPr>
              <w:spacing w:after="120"/>
            </w:pPr>
            <w:r>
              <w:rPr>
                <w:color w:val="000000"/>
                <w:sz w:val="20"/>
                <w:szCs w:val="20"/>
              </w:rPr>
              <w:t>MKW 82.082.000</w:t>
            </w:r>
          </w:p>
        </w:tc>
      </w:tr>
      <w:tr w:rsidR="001F141C" w14:paraId="1A74B3AF" w14:textId="77777777">
        <w:tblPrEx>
          <w:tblCellMar>
            <w:top w:w="0" w:type="dxa"/>
            <w:bottom w:w="0" w:type="dxa"/>
          </w:tblCellMar>
        </w:tblPrEx>
        <w:tc>
          <w:tcPr>
            <w:tcW w:w="32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2D9F94B6" w14:textId="77777777" w:rsidR="001F141C" w:rsidRDefault="008E783E">
            <w:pPr>
              <w:spacing w:after="120"/>
            </w:pPr>
            <w:r>
              <w:rPr>
                <w:color w:val="000000"/>
                <w:sz w:val="20"/>
                <w:szCs w:val="20"/>
              </w:rPr>
              <w:t>Zak 2 — mais na verificatie (1 dec. 2026)</w:t>
            </w:r>
          </w:p>
        </w:tc>
        <w:tc>
          <w:tcPr>
            <w:tcW w:w="14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5E18E5FA" w14:textId="77777777" w:rsidR="001F141C" w:rsidRDefault="008E783E">
            <w:pPr>
              <w:spacing w:after="120"/>
            </w:pPr>
            <w:r>
              <w:rPr>
                <w:color w:val="000000"/>
                <w:sz w:val="20"/>
                <w:szCs w:val="20"/>
              </w:rPr>
              <w:t>€ 20</w:t>
            </w:r>
          </w:p>
        </w:tc>
        <w:tc>
          <w:tcPr>
            <w:tcW w:w="102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7C3B9C2E" w14:textId="77777777" w:rsidR="001F141C" w:rsidRDefault="008E783E">
            <w:pPr>
              <w:spacing w:after="120"/>
            </w:pPr>
            <w:r>
              <w:rPr>
                <w:color w:val="000000"/>
                <w:sz w:val="20"/>
                <w:szCs w:val="20"/>
              </w:rPr>
              <w:t>1.001</w:t>
            </w:r>
          </w:p>
        </w:tc>
        <w:tc>
          <w:tcPr>
            <w:tcW w:w="18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15E3944A" w14:textId="77777777" w:rsidR="001F141C" w:rsidRDefault="008E783E">
            <w:pPr>
              <w:spacing w:after="120"/>
            </w:pPr>
            <w:r>
              <w:rPr>
                <w:color w:val="000000"/>
                <w:sz w:val="20"/>
                <w:szCs w:val="20"/>
              </w:rPr>
              <w:t>€ 20.020</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56BC8CDC" w14:textId="77777777" w:rsidR="001F141C" w:rsidRDefault="008E783E">
            <w:pPr>
              <w:spacing w:after="120"/>
            </w:pPr>
            <w:r>
              <w:rPr>
                <w:color w:val="000000"/>
                <w:sz w:val="20"/>
                <w:szCs w:val="20"/>
              </w:rPr>
              <w:t>MKW 40.040.000</w:t>
            </w:r>
          </w:p>
        </w:tc>
      </w:tr>
      <w:tr w:rsidR="001F141C" w14:paraId="341CBC7E" w14:textId="77777777">
        <w:tblPrEx>
          <w:tblCellMar>
            <w:top w:w="0" w:type="dxa"/>
            <w:bottom w:w="0" w:type="dxa"/>
          </w:tblCellMar>
        </w:tblPrEx>
        <w:tc>
          <w:tcPr>
            <w:tcW w:w="32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0A1DF94C" w14:textId="77777777" w:rsidR="001F141C" w:rsidRDefault="008E783E">
            <w:pPr>
              <w:spacing w:after="120"/>
            </w:pPr>
            <w:r>
              <w:rPr>
                <w:b/>
                <w:bCs/>
                <w:color w:val="000000"/>
                <w:sz w:val="20"/>
                <w:szCs w:val="20"/>
              </w:rPr>
              <w:t>TOTAAL PROJECTKOSTEN</w:t>
            </w:r>
          </w:p>
        </w:tc>
        <w:tc>
          <w:tcPr>
            <w:tcW w:w="14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3AF19F58" w14:textId="77777777" w:rsidR="001F141C" w:rsidRDefault="001F141C">
            <w:pPr>
              <w:spacing w:after="120"/>
            </w:pPr>
          </w:p>
        </w:tc>
        <w:tc>
          <w:tcPr>
            <w:tcW w:w="102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627AB86D" w14:textId="77777777" w:rsidR="001F141C" w:rsidRDefault="001F141C">
            <w:pPr>
              <w:spacing w:after="120"/>
            </w:pPr>
          </w:p>
        </w:tc>
        <w:tc>
          <w:tcPr>
            <w:tcW w:w="18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1902160D" w14:textId="77777777" w:rsidR="001F141C" w:rsidRDefault="008E783E">
            <w:pPr>
              <w:spacing w:after="120"/>
            </w:pPr>
            <w:r>
              <w:rPr>
                <w:b/>
                <w:bCs/>
                <w:color w:val="000000"/>
                <w:sz w:val="20"/>
                <w:szCs w:val="20"/>
              </w:rPr>
              <w:t>€ 81.081</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0014AC25" w14:textId="77777777" w:rsidR="001F141C" w:rsidRDefault="008E783E">
            <w:pPr>
              <w:spacing w:after="120"/>
            </w:pPr>
            <w:r>
              <w:rPr>
                <w:b/>
                <w:bCs/>
                <w:color w:val="000000"/>
                <w:sz w:val="20"/>
                <w:szCs w:val="20"/>
              </w:rPr>
              <w:t>MKW 162.162.000</w:t>
            </w:r>
          </w:p>
        </w:tc>
      </w:tr>
      <w:tr w:rsidR="001F141C" w14:paraId="49A41998" w14:textId="77777777">
        <w:tblPrEx>
          <w:tblCellMar>
            <w:top w:w="0" w:type="dxa"/>
            <w:bottom w:w="0" w:type="dxa"/>
          </w:tblCellMar>
        </w:tblPrEx>
        <w:tc>
          <w:tcPr>
            <w:tcW w:w="32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4D77F854" w14:textId="77777777" w:rsidR="001F141C" w:rsidRDefault="008E783E">
            <w:pPr>
              <w:spacing w:after="120"/>
            </w:pPr>
            <w:r>
              <w:rPr>
                <w:color w:val="000000"/>
                <w:sz w:val="20"/>
                <w:szCs w:val="20"/>
              </w:rPr>
              <w:t>Terugbetaling na oogst (uiterl. 30 juli 2027)</w:t>
            </w:r>
          </w:p>
        </w:tc>
        <w:tc>
          <w:tcPr>
            <w:tcW w:w="14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0E7E8BBB" w14:textId="77777777" w:rsidR="001F141C" w:rsidRDefault="008E783E">
            <w:pPr>
              <w:spacing w:after="120"/>
            </w:pPr>
            <w:r>
              <w:rPr>
                <w:color w:val="000000"/>
                <w:sz w:val="20"/>
                <w:szCs w:val="20"/>
              </w:rPr>
              <w:t>€ 20</w:t>
            </w:r>
          </w:p>
        </w:tc>
        <w:tc>
          <w:tcPr>
            <w:tcW w:w="1026"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27C336EA" w14:textId="77777777" w:rsidR="001F141C" w:rsidRDefault="008E783E">
            <w:pPr>
              <w:spacing w:after="120"/>
            </w:pPr>
            <w:r>
              <w:rPr>
                <w:color w:val="000000"/>
                <w:sz w:val="20"/>
                <w:szCs w:val="20"/>
              </w:rPr>
              <w:t>1.001</w:t>
            </w:r>
          </w:p>
        </w:tc>
        <w:tc>
          <w:tcPr>
            <w:tcW w:w="18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071E6868" w14:textId="77777777" w:rsidR="001F141C" w:rsidRDefault="008E783E">
            <w:pPr>
              <w:spacing w:after="120"/>
            </w:pPr>
            <w:r>
              <w:rPr>
                <w:color w:val="000000"/>
                <w:sz w:val="20"/>
                <w:szCs w:val="20"/>
              </w:rPr>
              <w:t>−</w:t>
            </w:r>
            <w:r>
              <w:rPr>
                <w:color w:val="000000"/>
                <w:sz w:val="20"/>
                <w:szCs w:val="20"/>
              </w:rPr>
              <w:t xml:space="preserve"> € 20.020</w:t>
            </w:r>
          </w:p>
        </w:tc>
        <w:tc>
          <w:tcPr>
            <w:tcW w:w="20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34981681" w14:textId="77777777" w:rsidR="001F141C" w:rsidRDefault="008E783E">
            <w:pPr>
              <w:spacing w:after="120"/>
            </w:pPr>
            <w:r>
              <w:rPr>
                <w:color w:val="000000"/>
                <w:sz w:val="20"/>
                <w:szCs w:val="20"/>
              </w:rPr>
              <w:t>−</w:t>
            </w:r>
            <w:r>
              <w:rPr>
                <w:color w:val="000000"/>
                <w:sz w:val="20"/>
                <w:szCs w:val="20"/>
              </w:rPr>
              <w:t xml:space="preserve"> MKW 40.040.000</w:t>
            </w:r>
          </w:p>
        </w:tc>
      </w:tr>
      <w:tr w:rsidR="001F141C" w14:paraId="51063E70" w14:textId="77777777">
        <w:tblPrEx>
          <w:tblCellMar>
            <w:top w:w="0" w:type="dxa"/>
            <w:bottom w:w="0" w:type="dxa"/>
          </w:tblCellMar>
        </w:tblPrEx>
        <w:tc>
          <w:tcPr>
            <w:tcW w:w="32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3776C80B" w14:textId="77777777" w:rsidR="001F141C" w:rsidRDefault="008E783E">
            <w:pPr>
              <w:spacing w:after="120"/>
            </w:pPr>
            <w:r>
              <w:rPr>
                <w:b/>
                <w:bCs/>
                <w:color w:val="000000"/>
                <w:sz w:val="20"/>
                <w:szCs w:val="20"/>
              </w:rPr>
              <w:t>NETTO-INVESTERING</w:t>
            </w:r>
          </w:p>
        </w:tc>
        <w:tc>
          <w:tcPr>
            <w:tcW w:w="14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62E51015" w14:textId="77777777" w:rsidR="001F141C" w:rsidRDefault="001F141C">
            <w:pPr>
              <w:spacing w:after="120"/>
            </w:pPr>
          </w:p>
        </w:tc>
        <w:tc>
          <w:tcPr>
            <w:tcW w:w="102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08A6D76A" w14:textId="77777777" w:rsidR="001F141C" w:rsidRDefault="001F141C">
            <w:pPr>
              <w:spacing w:after="120"/>
            </w:pPr>
          </w:p>
        </w:tc>
        <w:tc>
          <w:tcPr>
            <w:tcW w:w="18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03A2B290" w14:textId="77777777" w:rsidR="001F141C" w:rsidRDefault="008E783E">
            <w:pPr>
              <w:spacing w:after="120"/>
            </w:pPr>
            <w:r>
              <w:rPr>
                <w:b/>
                <w:bCs/>
                <w:color w:val="000000"/>
                <w:sz w:val="20"/>
                <w:szCs w:val="20"/>
              </w:rPr>
              <w:t>€ 61.061</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13A8E282" w14:textId="77777777" w:rsidR="001F141C" w:rsidRDefault="008E783E">
            <w:pPr>
              <w:spacing w:after="120"/>
            </w:pPr>
            <w:r>
              <w:rPr>
                <w:b/>
                <w:bCs/>
                <w:color w:val="000000"/>
                <w:sz w:val="20"/>
                <w:szCs w:val="20"/>
              </w:rPr>
              <w:t>MKW 122.122.000</w:t>
            </w:r>
          </w:p>
        </w:tc>
      </w:tr>
    </w:tbl>
    <w:p w14:paraId="779624C7" w14:textId="77777777" w:rsidR="001F141C" w:rsidRDefault="001F141C">
      <w:pPr>
        <w:spacing w:after="160"/>
      </w:pPr>
    </w:p>
    <w:p w14:paraId="560DDB2E" w14:textId="77777777" w:rsidR="001F141C" w:rsidRDefault="008E783E">
      <w:pPr>
        <w:pBdr>
          <w:bottom w:val="single" w:sz="8" w:space="0" w:color="C8960C"/>
        </w:pBdr>
        <w:spacing w:before="200" w:after="80"/>
      </w:pPr>
      <w:r>
        <w:rPr>
          <w:b/>
          <w:bCs/>
          <w:color w:val="0D2B4E"/>
          <w:sz w:val="24"/>
          <w:szCs w:val="24"/>
        </w:rPr>
        <w:t xml:space="preserve">  Toelichting</w:t>
      </w:r>
    </w:p>
    <w:p w14:paraId="6C9E5B56" w14:textId="77777777" w:rsidR="001F141C" w:rsidRDefault="008E783E">
      <w:pPr>
        <w:pStyle w:val="Lijstalinea"/>
        <w:numPr>
          <w:ilvl w:val="0"/>
          <w:numId w:val="2"/>
        </w:numPr>
        <w:spacing w:before="40" w:after="80"/>
      </w:pPr>
      <w:r>
        <w:t>Food For Life Ltd with Guarantee beschikt over maisvoorraden uit de lopende oogst voor Zak 1. Programmastart 19 juli 2026 is niet afhankelijk van externe fondsen.</w:t>
      </w:r>
    </w:p>
    <w:p w14:paraId="1222D41A" w14:textId="77777777" w:rsidR="001F141C" w:rsidRDefault="008E783E">
      <w:pPr>
        <w:pStyle w:val="Lijstalinea"/>
        <w:numPr>
          <w:ilvl w:val="0"/>
          <w:numId w:val="2"/>
        </w:numPr>
        <w:spacing w:before="40" w:after="80"/>
      </w:pPr>
      <w:r>
        <w:t>De netto-investering van € 61.061 wordt terugverdiend door de terugbetaling van 1.001 zakken na april/mei 2027.</w:t>
      </w:r>
    </w:p>
    <w:p w14:paraId="5D2FA59C" w14:textId="77777777" w:rsidR="001F141C" w:rsidRDefault="008E783E">
      <w:pPr>
        <w:pStyle w:val="Lijstalinea"/>
        <w:numPr>
          <w:ilvl w:val="0"/>
          <w:numId w:val="2"/>
        </w:numPr>
        <w:spacing w:before="40" w:after="80"/>
      </w:pPr>
      <w:r>
        <w:t>De terugbetaling financiert de volgende golf van 1.001 deelnemers — het programma is daarmee een revolving fund.</w:t>
      </w:r>
    </w:p>
    <w:p w14:paraId="07F14C68" w14:textId="77777777" w:rsidR="001F141C" w:rsidRDefault="008E783E">
      <w:pPr>
        <w:pStyle w:val="Lijstalinea"/>
        <w:numPr>
          <w:ilvl w:val="0"/>
          <w:numId w:val="2"/>
        </w:numPr>
        <w:spacing w:before="40" w:after="80"/>
      </w:pPr>
      <w:r>
        <w:t>Alle financiële stromen worden bijgehouden in een aparte administratie, gescheiden van het reguliere FFLM-programma.</w:t>
      </w:r>
    </w:p>
    <w:p w14:paraId="4F0CF97D" w14:textId="77777777" w:rsidR="001F141C" w:rsidRDefault="001F141C">
      <w:pPr>
        <w:spacing w:after="160"/>
      </w:pPr>
    </w:p>
    <w:p w14:paraId="3FCC03BB" w14:textId="77777777" w:rsidR="001F141C" w:rsidRDefault="008E783E">
      <w:pPr>
        <w:pBdr>
          <w:bottom w:val="single" w:sz="8" w:space="0" w:color="C8960C"/>
        </w:pBdr>
        <w:spacing w:before="200" w:after="80"/>
      </w:pPr>
      <w:r>
        <w:rPr>
          <w:b/>
          <w:bCs/>
          <w:color w:val="0D2B4E"/>
          <w:sz w:val="24"/>
          <w:szCs w:val="24"/>
        </w:rPr>
        <w:t xml:space="preserve">  Fondswerving</w:t>
      </w:r>
    </w:p>
    <w:p w14:paraId="10B7F62D" w14:textId="77777777" w:rsidR="001F141C" w:rsidRDefault="008E783E">
      <w:pPr>
        <w:spacing w:after="80"/>
      </w:pPr>
      <w:r>
        <w:rPr>
          <w:color w:val="000000"/>
        </w:rPr>
        <w:t>Food For Life Ltd with Guarantee werft fondsen bij Nederlandse en internationale fondsen, kerken, diaconieën en particulieren. Donatiegegevens:</w:t>
      </w:r>
    </w:p>
    <w:p w14:paraId="7C6BDCA2" w14:textId="77777777" w:rsidR="001F141C" w:rsidRDefault="008E783E">
      <w:pPr>
        <w:spacing w:after="80"/>
      </w:pPr>
      <w:r>
        <w:rPr>
          <w:b/>
          <w:bCs/>
          <w:color w:val="000000"/>
        </w:rPr>
        <w:t>IBAN: NL29 RABO 0118 3557 32 — t.n.v. Stichting The Art of Charity — o.v.v. Operatie Boaz</w:t>
      </w:r>
    </w:p>
    <w:p w14:paraId="50FC2D35" w14:textId="77777777" w:rsidR="001F141C" w:rsidRDefault="008E783E">
      <w:pPr>
        <w:spacing w:after="80"/>
      </w:pPr>
      <w:r>
        <w:rPr>
          <w:color w:val="000000"/>
        </w:rPr>
        <w:t>€ 20 geeft één gezin voedsel voor vijf maanden. € 41 voegt zaaizaad, meststoffen en training toe.</w:t>
      </w:r>
    </w:p>
    <w:p w14:paraId="755F3BEB" w14:textId="77777777" w:rsidR="001F141C" w:rsidRDefault="008E783E">
      <w:r>
        <w:br w:type="page"/>
      </w:r>
    </w:p>
    <w:p w14:paraId="618A9543" w14:textId="77777777" w:rsidR="001F141C" w:rsidRDefault="008E783E">
      <w:pPr>
        <w:shd w:val="clear" w:color="auto" w:fill="0D2B4E"/>
        <w:spacing w:before="240" w:after="140"/>
      </w:pPr>
      <w:r>
        <w:rPr>
          <w:b/>
          <w:bCs/>
          <w:color w:val="FFFFFF"/>
          <w:sz w:val="26"/>
          <w:szCs w:val="26"/>
        </w:rPr>
        <w:lastRenderedPageBreak/>
        <w:t>●  Deel 6 — Rapportage en verantwoording</w:t>
      </w:r>
    </w:p>
    <w:p w14:paraId="1C8D24F3" w14:textId="77777777" w:rsidR="001F141C" w:rsidRDefault="001F141C">
      <w:pPr>
        <w:spacing w:after="80"/>
      </w:pPr>
    </w:p>
    <w:p w14:paraId="6DCF508C" w14:textId="77777777" w:rsidR="001F141C" w:rsidRDefault="008E783E">
      <w:pPr>
        <w:pBdr>
          <w:bottom w:val="single" w:sz="8" w:space="0" w:color="C8960C"/>
        </w:pBdr>
        <w:spacing w:before="200" w:after="80"/>
      </w:pPr>
      <w:r>
        <w:rPr>
          <w:b/>
          <w:bCs/>
          <w:color w:val="0D2B4E"/>
          <w:sz w:val="24"/>
          <w:szCs w:val="24"/>
        </w:rPr>
        <w:t xml:space="preserve">  Interne rapportage</w:t>
      </w:r>
    </w:p>
    <w:p w14:paraId="4551F5A2" w14:textId="77777777" w:rsidR="001F141C" w:rsidRDefault="008E783E">
      <w:pPr>
        <w:spacing w:after="80"/>
      </w:pPr>
      <w:r>
        <w:rPr>
          <w:color w:val="000000"/>
        </w:rPr>
        <w:t>Chisomo Chioza (Secretary to the CEO) stelt wekelijks op vrijdag om 17.00 uur een overzicht op en deelt dit via de groepsapp met alle coördinatoren en CEO Bo Teerling sr.</w:t>
      </w:r>
    </w:p>
    <w:p w14:paraId="74491B8B" w14:textId="77777777" w:rsidR="001F141C" w:rsidRDefault="008E783E">
      <w:pPr>
        <w:pStyle w:val="Lijstalinea"/>
        <w:numPr>
          <w:ilvl w:val="0"/>
          <w:numId w:val="2"/>
        </w:numPr>
        <w:spacing w:before="40" w:after="80"/>
      </w:pPr>
      <w:r>
        <w:t>Aantal geregistreerde groepen (G001–G021)</w:t>
      </w:r>
    </w:p>
    <w:p w14:paraId="33B29F94" w14:textId="77777777" w:rsidR="001F141C" w:rsidRDefault="008E783E">
      <w:pPr>
        <w:pStyle w:val="Lijstalinea"/>
        <w:numPr>
          <w:ilvl w:val="0"/>
          <w:numId w:val="2"/>
        </w:numPr>
        <w:spacing w:before="40" w:after="80"/>
      </w:pPr>
      <w:r>
        <w:t>Aantal uitgereikte zakken mais (Zak 1 en Zak 2)</w:t>
      </w:r>
    </w:p>
    <w:p w14:paraId="66A0C2CF" w14:textId="77777777" w:rsidR="001F141C" w:rsidRDefault="008E783E">
      <w:pPr>
        <w:pStyle w:val="Lijstalinea"/>
        <w:numPr>
          <w:ilvl w:val="0"/>
          <w:numId w:val="2"/>
        </w:numPr>
        <w:spacing w:before="40" w:after="80"/>
      </w:pPr>
      <w:r>
        <w:t>Aantal ondertekende contracten</w:t>
      </w:r>
    </w:p>
    <w:p w14:paraId="405E7B6E" w14:textId="77777777" w:rsidR="001F141C" w:rsidRDefault="008E783E">
      <w:pPr>
        <w:pStyle w:val="Lijstalinea"/>
        <w:numPr>
          <w:ilvl w:val="0"/>
          <w:numId w:val="2"/>
        </w:numPr>
        <w:spacing w:before="40" w:after="80"/>
      </w:pPr>
      <w:r>
        <w:t>Status zaaizaad- en meststoffenverstrekking</w:t>
      </w:r>
    </w:p>
    <w:p w14:paraId="03B20AF3" w14:textId="77777777" w:rsidR="001F141C" w:rsidRDefault="008E783E">
      <w:pPr>
        <w:pStyle w:val="Lijstalinea"/>
        <w:numPr>
          <w:ilvl w:val="0"/>
          <w:numId w:val="2"/>
        </w:numPr>
        <w:spacing w:before="40" w:after="80"/>
      </w:pPr>
      <w:r>
        <w:t>Veldnoties coördinatoren per regio</w:t>
      </w:r>
    </w:p>
    <w:p w14:paraId="605AB38A" w14:textId="77777777" w:rsidR="001F141C" w:rsidRDefault="001F141C">
      <w:pPr>
        <w:spacing w:after="160"/>
      </w:pPr>
    </w:p>
    <w:p w14:paraId="12A695DE" w14:textId="77777777" w:rsidR="001F141C" w:rsidRDefault="008E783E">
      <w:pPr>
        <w:pBdr>
          <w:bottom w:val="single" w:sz="8" w:space="0" w:color="C8960C"/>
        </w:pBdr>
        <w:spacing w:before="200" w:after="80"/>
      </w:pPr>
      <w:r>
        <w:rPr>
          <w:b/>
          <w:bCs/>
          <w:color w:val="0D2B4E"/>
          <w:sz w:val="24"/>
          <w:szCs w:val="24"/>
        </w:rPr>
        <w:t xml:space="preserve">  Externe rapportage</w:t>
      </w:r>
    </w:p>
    <w:p w14:paraId="1BD02C3C" w14:textId="77777777" w:rsidR="001F141C" w:rsidRDefault="008E783E">
      <w:pPr>
        <w:pStyle w:val="Lijstalinea"/>
        <w:numPr>
          <w:ilvl w:val="0"/>
          <w:numId w:val="2"/>
        </w:numPr>
        <w:spacing w:before="40" w:after="80"/>
      </w:pPr>
      <w:r>
        <w:t>Kwartaalverslag: schriftelijk verslag met oogstcijfers per groep, fotomateriaal en financieel overzicht.</w:t>
      </w:r>
    </w:p>
    <w:p w14:paraId="1C3DB152" w14:textId="77777777" w:rsidR="001F141C" w:rsidRDefault="008E783E">
      <w:pPr>
        <w:pStyle w:val="Lijstalinea"/>
        <w:numPr>
          <w:ilvl w:val="0"/>
          <w:numId w:val="2"/>
        </w:numPr>
        <w:spacing w:before="40" w:after="80"/>
      </w:pPr>
      <w:r>
        <w:t>Jaarrekening: opgesteld door accountant Jonathan Katimbe, gecontroleerd door controller Khumbo Njiragoma.</w:t>
      </w:r>
    </w:p>
    <w:p w14:paraId="05C8611F" w14:textId="77777777" w:rsidR="001F141C" w:rsidRDefault="008E783E">
      <w:pPr>
        <w:pStyle w:val="Lijstalinea"/>
        <w:numPr>
          <w:ilvl w:val="0"/>
          <w:numId w:val="2"/>
        </w:numPr>
        <w:spacing w:before="40" w:after="80"/>
      </w:pPr>
      <w:r>
        <w:t>Eindverslag Operatie Boaz: uiterlijk 31 augustus 2027, na afronding terugbetalingstermijn.</w:t>
      </w:r>
    </w:p>
    <w:p w14:paraId="73429CEE" w14:textId="77777777" w:rsidR="001F141C" w:rsidRDefault="008E783E">
      <w:pPr>
        <w:pStyle w:val="Lijstalinea"/>
        <w:numPr>
          <w:ilvl w:val="0"/>
          <w:numId w:val="2"/>
        </w:numPr>
        <w:spacing w:before="40" w:after="80"/>
      </w:pPr>
      <w:r>
        <w:t>Op verzoek: veldbezoek voor verificatie door DoDMA, Traditional Authorities of andere instanties.</w:t>
      </w:r>
    </w:p>
    <w:p w14:paraId="5D8B38EA" w14:textId="77777777" w:rsidR="001F141C" w:rsidRDefault="001F141C">
      <w:pPr>
        <w:spacing w:after="160"/>
      </w:pPr>
    </w:p>
    <w:p w14:paraId="41135CEC" w14:textId="77777777" w:rsidR="001F141C" w:rsidRDefault="008E783E">
      <w:pPr>
        <w:pBdr>
          <w:bottom w:val="single" w:sz="8" w:space="0" w:color="C8960C"/>
        </w:pBdr>
        <w:spacing w:before="200" w:after="80"/>
      </w:pPr>
      <w:r>
        <w:rPr>
          <w:b/>
          <w:bCs/>
          <w:color w:val="0D2B4E"/>
          <w:sz w:val="24"/>
          <w:szCs w:val="24"/>
        </w:rPr>
        <w:t xml:space="preserve">  Financieel beheer</w:t>
      </w:r>
    </w:p>
    <w:p w14:paraId="1EE0A380" w14:textId="77777777" w:rsidR="001F141C" w:rsidRDefault="008E783E">
      <w:pPr>
        <w:spacing w:after="160"/>
      </w:pPr>
      <w:r>
        <w:rPr>
          <w:color w:val="000000"/>
        </w:rPr>
        <w:t>Alle betalingen in natura (mais, zaaizaad, meststoffen) worden gedocumenteerd met ontvangstbewijzen (handtekening of duimafdruk). Alle contracten worden bewaard door accountant Jonathan Katimbe. De aparte administratie voor Operatie Boaz is gescheiden van het reguliere FFLM-programma.</w:t>
      </w:r>
    </w:p>
    <w:p w14:paraId="2AED3035" w14:textId="77777777" w:rsidR="001F141C" w:rsidRDefault="008E783E">
      <w:pPr>
        <w:pBdr>
          <w:bottom w:val="single" w:sz="8" w:space="0" w:color="C8960C"/>
        </w:pBdr>
        <w:spacing w:before="200" w:after="80"/>
      </w:pPr>
      <w:r>
        <w:rPr>
          <w:b/>
          <w:bCs/>
          <w:color w:val="0D2B4E"/>
          <w:sz w:val="24"/>
          <w:szCs w:val="24"/>
        </w:rPr>
        <w:t xml:space="preserve">  Communicatiestructuur</w:t>
      </w:r>
    </w:p>
    <w:p w14:paraId="685F1866" w14:textId="77777777" w:rsidR="001F141C" w:rsidRDefault="008E783E">
      <w:pPr>
        <w:spacing w:after="80"/>
      </w:pPr>
      <w:r>
        <w:rPr>
          <w:color w:val="000000"/>
        </w:rPr>
        <w:t>Communicatie richting Nederland uitsluitend via CEO Bo Teerling sr. Centrale aanspreekpunten voor registratie in Malawi: (1) Jonathan Katimbe, (2) Khumbo Njiragoma. Alle interne communicatie via de bestaande groepsapp.</w:t>
      </w:r>
    </w:p>
    <w:p w14:paraId="2337F545" w14:textId="77777777" w:rsidR="001F141C" w:rsidRDefault="008E783E">
      <w:pPr>
        <w:spacing w:after="80"/>
      </w:pPr>
      <w:r>
        <w:rPr>
          <w:color w:val="000000"/>
        </w:rPr>
        <w:t>Chisomo Chioza is Secretary to the CEO Mr. Bo Teerling sr. Zij verzorgt de wekelijkse interne rapportage, het dossierbeheer (G001–G021) en de groepsapp-communicatie.</w:t>
      </w:r>
    </w:p>
    <w:p w14:paraId="34C92757" w14:textId="77777777" w:rsidR="001F141C" w:rsidRDefault="008E783E">
      <w:r>
        <w:br w:type="page"/>
      </w:r>
    </w:p>
    <w:p w14:paraId="23F71531" w14:textId="77777777" w:rsidR="001F141C" w:rsidRDefault="008E783E">
      <w:pPr>
        <w:shd w:val="clear" w:color="auto" w:fill="0D2B4E"/>
        <w:spacing w:before="240" w:after="140"/>
      </w:pPr>
      <w:r>
        <w:rPr>
          <w:b/>
          <w:bCs/>
          <w:color w:val="FFFFFF"/>
          <w:sz w:val="26"/>
          <w:szCs w:val="26"/>
        </w:rPr>
        <w:lastRenderedPageBreak/>
        <w:t>●  Deel 7 — Gewenste samenwerking</w:t>
      </w:r>
    </w:p>
    <w:p w14:paraId="58F4B172" w14:textId="77777777" w:rsidR="001F141C" w:rsidRDefault="001F141C">
      <w:pPr>
        <w:spacing w:after="80"/>
      </w:pPr>
    </w:p>
    <w:p w14:paraId="3E48488B" w14:textId="77777777" w:rsidR="001F141C" w:rsidRDefault="008E783E">
      <w:pPr>
        <w:pBdr>
          <w:bottom w:val="single" w:sz="8" w:space="0" w:color="C8960C"/>
        </w:pBdr>
        <w:spacing w:before="200" w:after="80"/>
      </w:pPr>
      <w:r>
        <w:rPr>
          <w:b/>
          <w:bCs/>
          <w:color w:val="0D2B4E"/>
          <w:sz w:val="24"/>
          <w:szCs w:val="24"/>
        </w:rPr>
        <w:t xml:space="preserve">  Verzoek aan het bevoegd gezag</w:t>
      </w:r>
    </w:p>
    <w:p w14:paraId="7613C613" w14:textId="77777777" w:rsidR="001F141C" w:rsidRDefault="008E783E">
      <w:pPr>
        <w:pStyle w:val="Lijstalinea"/>
        <w:numPr>
          <w:ilvl w:val="0"/>
          <w:numId w:val="3"/>
        </w:numPr>
        <w:spacing w:before="60" w:after="80"/>
      </w:pPr>
      <w:r>
        <w:t>Formele erkenning van Food For Life Ltd with Guarantee als uitvoeringspartner in het repatriëringsprogramma.</w:t>
      </w:r>
    </w:p>
    <w:p w14:paraId="6FA2AEFA" w14:textId="77777777" w:rsidR="001F141C" w:rsidRDefault="008E783E">
      <w:pPr>
        <w:pStyle w:val="Lijstalinea"/>
        <w:numPr>
          <w:ilvl w:val="0"/>
          <w:numId w:val="3"/>
        </w:numPr>
        <w:spacing w:before="60" w:after="80"/>
      </w:pPr>
      <w:r>
        <w:t>Facilitering van toegang tot Joyce Chitsulo Stadium in Mwanza zodat coördinatoren in contact kunnen komen met terugkeerders bij aankomst.</w:t>
      </w:r>
    </w:p>
    <w:p w14:paraId="4F1F9233" w14:textId="77777777" w:rsidR="001F141C" w:rsidRDefault="008E783E">
      <w:pPr>
        <w:pStyle w:val="Lijstalinea"/>
        <w:numPr>
          <w:ilvl w:val="0"/>
          <w:numId w:val="3"/>
        </w:numPr>
        <w:spacing w:before="60" w:after="80"/>
      </w:pPr>
      <w:r>
        <w:t>Samenwerking met de Traditional Authorities om grondtoewijzing per werkgebied te bevestigen.</w:t>
      </w:r>
    </w:p>
    <w:p w14:paraId="09387F3B" w14:textId="77777777" w:rsidR="001F141C" w:rsidRDefault="008E783E">
      <w:pPr>
        <w:pStyle w:val="Lijstalinea"/>
        <w:numPr>
          <w:ilvl w:val="0"/>
          <w:numId w:val="3"/>
        </w:numPr>
        <w:spacing w:before="60" w:after="80"/>
      </w:pPr>
      <w:r>
        <w:t>Integratie van Operatie Boaz in het nationaal herstelplan: Food For Life Ltd with Guarantee neemt de landbouw- en voedselzekerheidspijler voor zijn rekening.</w:t>
      </w:r>
    </w:p>
    <w:p w14:paraId="57759F99" w14:textId="77777777" w:rsidR="001F141C" w:rsidRDefault="001F141C">
      <w:pPr>
        <w:spacing w:after="160"/>
      </w:pPr>
    </w:p>
    <w:p w14:paraId="56788E04" w14:textId="77777777" w:rsidR="001F141C" w:rsidRDefault="008E783E">
      <w:pPr>
        <w:pBdr>
          <w:bottom w:val="single" w:sz="8" w:space="0" w:color="C8960C"/>
        </w:pBdr>
        <w:spacing w:before="200" w:after="80"/>
      </w:pPr>
      <w:r>
        <w:rPr>
          <w:b/>
          <w:bCs/>
          <w:color w:val="0D2B4E"/>
          <w:sz w:val="24"/>
          <w:szCs w:val="24"/>
        </w:rPr>
        <w:t xml:space="preserve">  Verzoek aan hulporganisaties</w:t>
      </w:r>
    </w:p>
    <w:p w14:paraId="69ED1CB2" w14:textId="77777777" w:rsidR="001F141C" w:rsidRDefault="008E783E">
      <w:pPr>
        <w:pStyle w:val="Lijstalinea"/>
        <w:numPr>
          <w:ilvl w:val="0"/>
          <w:numId w:val="2"/>
        </w:numPr>
        <w:spacing w:before="40" w:after="80"/>
      </w:pPr>
      <w:r>
        <w:t>Co-financiering van mais, zaaizaad en meststoffen via WFP, FAO, IOM of UNHCR.</w:t>
      </w:r>
    </w:p>
    <w:p w14:paraId="4872D26C" w14:textId="77777777" w:rsidR="001F141C" w:rsidRDefault="008E783E">
      <w:pPr>
        <w:pStyle w:val="Lijstalinea"/>
        <w:numPr>
          <w:ilvl w:val="0"/>
          <w:numId w:val="2"/>
        </w:numPr>
        <w:spacing w:before="40" w:after="80"/>
      </w:pPr>
      <w:r>
        <w:t>Taakverdeling: FFLM neemt landbouwtraining en lange-termijn voedselzekerheid voor zijn rekening.</w:t>
      </w:r>
    </w:p>
    <w:p w14:paraId="77FF5970" w14:textId="77777777" w:rsidR="001F141C" w:rsidRDefault="008E783E">
      <w:pPr>
        <w:pStyle w:val="Lijstalinea"/>
        <w:numPr>
          <w:ilvl w:val="0"/>
          <w:numId w:val="2"/>
        </w:numPr>
        <w:spacing w:before="40" w:after="80"/>
      </w:pPr>
      <w:r>
        <w:t>Afstemming registratieprocedure op de brede nationale registratie van terugkeerders.</w:t>
      </w:r>
    </w:p>
    <w:p w14:paraId="1A172696" w14:textId="77777777" w:rsidR="001F141C" w:rsidRDefault="008E783E">
      <w:pPr>
        <w:pStyle w:val="Lijstalinea"/>
        <w:numPr>
          <w:ilvl w:val="0"/>
          <w:numId w:val="2"/>
        </w:numPr>
        <w:spacing w:before="40" w:after="80"/>
      </w:pPr>
      <w:r>
        <w:t>Informatiedeling: FFLM deelt data en resultaten na elke rapportageperiode.</w:t>
      </w:r>
    </w:p>
    <w:p w14:paraId="052FF694" w14:textId="77777777" w:rsidR="001F141C" w:rsidRDefault="001F141C">
      <w:pPr>
        <w:spacing w:after="160"/>
      </w:pPr>
    </w:p>
    <w:p w14:paraId="1C133414" w14:textId="77777777" w:rsidR="001F141C" w:rsidRDefault="008E783E">
      <w:pPr>
        <w:pBdr>
          <w:bottom w:val="single" w:sz="8" w:space="0" w:color="C8960C"/>
        </w:pBdr>
        <w:spacing w:before="200" w:after="80"/>
      </w:pPr>
      <w:r>
        <w:rPr>
          <w:b/>
          <w:bCs/>
          <w:color w:val="0D2B4E"/>
          <w:sz w:val="24"/>
          <w:szCs w:val="24"/>
        </w:rPr>
        <w:t xml:space="preserve">  Wat wij bieden</w:t>
      </w:r>
    </w:p>
    <w:p w14:paraId="27C1B277" w14:textId="77777777" w:rsidR="001F141C" w:rsidRDefault="008E783E">
      <w:pPr>
        <w:pStyle w:val="Lijstalinea"/>
        <w:numPr>
          <w:ilvl w:val="0"/>
          <w:numId w:val="2"/>
        </w:numPr>
        <w:spacing w:before="40" w:after="80"/>
      </w:pPr>
      <w:r>
        <w:t>14 jaar bewezen ervaring in Malawi met het FFLM composteersysteem.</w:t>
      </w:r>
    </w:p>
    <w:p w14:paraId="4CE858D8" w14:textId="77777777" w:rsidR="001F141C" w:rsidRDefault="008E783E">
      <w:pPr>
        <w:pStyle w:val="Lijstalinea"/>
        <w:numPr>
          <w:ilvl w:val="0"/>
          <w:numId w:val="2"/>
        </w:numPr>
        <w:spacing w:before="40" w:after="80"/>
      </w:pPr>
      <w:r>
        <w:t>Een actief netwerk van coördinatoren in Noord-, Centraal- en Zuid-Malawi.</w:t>
      </w:r>
    </w:p>
    <w:p w14:paraId="08A5399A" w14:textId="77777777" w:rsidR="001F141C" w:rsidRDefault="008E783E">
      <w:pPr>
        <w:pStyle w:val="Lijstalinea"/>
        <w:numPr>
          <w:ilvl w:val="0"/>
          <w:numId w:val="2"/>
        </w:numPr>
        <w:spacing w:before="40" w:after="80"/>
      </w:pPr>
      <w:r>
        <w:t>Kerkelijke verankering via CCAP Synod of Livingstonia (Rev. William Tembo, Rev. Dr. Nyondo, Rev. Dr. Banda).</w:t>
      </w:r>
    </w:p>
    <w:p w14:paraId="459F8856" w14:textId="77777777" w:rsidR="001F141C" w:rsidRDefault="008E783E">
      <w:pPr>
        <w:pStyle w:val="Lijstalinea"/>
        <w:numPr>
          <w:ilvl w:val="0"/>
          <w:numId w:val="2"/>
        </w:numPr>
        <w:spacing w:before="40" w:after="80"/>
      </w:pPr>
      <w:r>
        <w:t>Wetenschappelijke validatie via Bunda University (Prof. Dr. K.G. Masamba).</w:t>
      </w:r>
    </w:p>
    <w:p w14:paraId="143E1859" w14:textId="77777777" w:rsidR="001F141C" w:rsidRDefault="008E783E">
      <w:pPr>
        <w:pStyle w:val="Lijstalinea"/>
        <w:numPr>
          <w:ilvl w:val="0"/>
          <w:numId w:val="2"/>
        </w:numPr>
        <w:spacing w:before="40" w:after="80"/>
      </w:pPr>
      <w:r>
        <w:t>Een transparant revolving fund-model waarbij de terugbetaling nieuwe deelnemers financiert.</w:t>
      </w:r>
    </w:p>
    <w:p w14:paraId="2D38BE4A" w14:textId="77777777" w:rsidR="001F141C" w:rsidRDefault="008E783E">
      <w:pPr>
        <w:pStyle w:val="Lijstalinea"/>
        <w:numPr>
          <w:ilvl w:val="0"/>
          <w:numId w:val="2"/>
        </w:numPr>
        <w:spacing w:before="40" w:after="80"/>
      </w:pPr>
      <w:r>
        <w:t>100% vrijwilligersorganisatie: geen overhead op de bijdragen van donateurs.</w:t>
      </w:r>
    </w:p>
    <w:p w14:paraId="74E8D9F2" w14:textId="77777777" w:rsidR="001F141C" w:rsidRDefault="001F141C">
      <w:pPr>
        <w:spacing w:after="160"/>
      </w:pPr>
    </w:p>
    <w:p w14:paraId="23FE1A8B" w14:textId="77777777" w:rsidR="001F141C" w:rsidRDefault="008E783E">
      <w:pPr>
        <w:pBdr>
          <w:bottom w:val="single" w:sz="4" w:space="0" w:color="C8960C"/>
        </w:pBdr>
        <w:shd w:val="clear" w:color="auto" w:fill="FDF3DC"/>
        <w:spacing w:before="160"/>
      </w:pPr>
      <w:r>
        <w:rPr>
          <w:rFonts w:ascii="Georgia" w:eastAsia="Georgia" w:hAnsi="Georgia" w:cs="Georgia"/>
          <w:i/>
          <w:iCs/>
          <w:color w:val="3A2200"/>
        </w:rPr>
        <w:t xml:space="preserve">  “Dankzij Gods rijke zegen is er direct voedsel én een toekomst.”</w:t>
      </w:r>
    </w:p>
    <w:p w14:paraId="664D0343" w14:textId="77777777" w:rsidR="001F141C" w:rsidRDefault="008E783E">
      <w:pPr>
        <w:pBdr>
          <w:bottom w:val="single" w:sz="8" w:space="0" w:color="C8960C"/>
        </w:pBdr>
        <w:shd w:val="clear" w:color="auto" w:fill="FDF3DC"/>
        <w:spacing w:after="160"/>
      </w:pPr>
      <w:r>
        <w:rPr>
          <w:b/>
          <w:bCs/>
          <w:color w:val="C8960C"/>
          <w:sz w:val="20"/>
          <w:szCs w:val="20"/>
        </w:rPr>
        <w:t xml:space="preserve">  — Food For Life Ltd with Guarantee — Operatie Boaz, 2026</w:t>
      </w:r>
    </w:p>
    <w:p w14:paraId="33830718" w14:textId="77777777" w:rsidR="001F141C" w:rsidRDefault="008E783E">
      <w:r>
        <w:br w:type="page"/>
      </w:r>
    </w:p>
    <w:p w14:paraId="44B3F0D2" w14:textId="77777777" w:rsidR="001F141C" w:rsidRDefault="008E783E">
      <w:pPr>
        <w:shd w:val="clear" w:color="auto" w:fill="0D2B4E"/>
        <w:spacing w:before="240" w:after="140"/>
      </w:pPr>
      <w:r>
        <w:rPr>
          <w:b/>
          <w:bCs/>
          <w:color w:val="FFFFFF"/>
          <w:sz w:val="26"/>
          <w:szCs w:val="26"/>
        </w:rPr>
        <w:lastRenderedPageBreak/>
        <w:t>●  Deel 8 — Volledige contactgegevens</w:t>
      </w:r>
    </w:p>
    <w:p w14:paraId="462A7E9B" w14:textId="77777777" w:rsidR="001F141C" w:rsidRDefault="001F141C">
      <w:pPr>
        <w:spacing w:after="80"/>
      </w:pPr>
    </w:p>
    <w:p w14:paraId="6747E3BD" w14:textId="77777777" w:rsidR="001F141C" w:rsidRDefault="008E783E">
      <w:pPr>
        <w:pBdr>
          <w:bottom w:val="single" w:sz="8" w:space="0" w:color="C8960C"/>
        </w:pBdr>
        <w:spacing w:before="200" w:after="80"/>
      </w:pPr>
      <w:r>
        <w:rPr>
          <w:b/>
          <w:bCs/>
          <w:color w:val="0D2B4E"/>
          <w:sz w:val="24"/>
          <w:szCs w:val="24"/>
        </w:rPr>
        <w:t xml:space="preserve">  Bestuur — Nederland</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54"/>
        <w:gridCol w:w="2279"/>
        <w:gridCol w:w="2013"/>
        <w:gridCol w:w="2780"/>
      </w:tblGrid>
      <w:tr w:rsidR="001F141C" w14:paraId="5E0A4635" w14:textId="77777777">
        <w:tblPrEx>
          <w:tblCellMar>
            <w:top w:w="0" w:type="dxa"/>
            <w:bottom w:w="0" w:type="dxa"/>
          </w:tblCellMar>
        </w:tblPrEx>
        <w:tc>
          <w:tcPr>
            <w:tcW w:w="2200" w:type="dxa"/>
            <w:tcBorders>
              <w:top w:val="single" w:sz="6" w:space="0" w:color="0D2B4E"/>
              <w:left w:val="single" w:sz="6" w:space="0" w:color="0D2B4E"/>
              <w:bottom w:val="single" w:sz="6" w:space="0" w:color="0D2B4E"/>
              <w:right w:val="single" w:sz="6" w:space="0" w:color="0D2B4E"/>
            </w:tcBorders>
            <w:shd w:val="clear" w:color="auto" w:fill="0D2B4E"/>
            <w:tcMar>
              <w:top w:w="100" w:type="dxa"/>
              <w:left w:w="160" w:type="dxa"/>
              <w:bottom w:w="100" w:type="dxa"/>
              <w:right w:w="160" w:type="dxa"/>
            </w:tcMar>
          </w:tcPr>
          <w:p w14:paraId="4BF8A4EC" w14:textId="77777777" w:rsidR="001F141C" w:rsidRDefault="008E783E">
            <w:pPr>
              <w:spacing w:after="120"/>
            </w:pPr>
            <w:r>
              <w:rPr>
                <w:b/>
                <w:bCs/>
                <w:color w:val="FFFFFF"/>
                <w:sz w:val="20"/>
                <w:szCs w:val="20"/>
              </w:rPr>
              <w:t>Naam</w:t>
            </w:r>
          </w:p>
        </w:tc>
        <w:tc>
          <w:tcPr>
            <w:tcW w:w="2426" w:type="dxa"/>
            <w:tcBorders>
              <w:top w:val="single" w:sz="6" w:space="0" w:color="0D2B4E"/>
              <w:left w:val="single" w:sz="6" w:space="0" w:color="0D2B4E"/>
              <w:bottom w:val="single" w:sz="6" w:space="0" w:color="0D2B4E"/>
              <w:right w:val="single" w:sz="6" w:space="0" w:color="0D2B4E"/>
            </w:tcBorders>
            <w:shd w:val="clear" w:color="auto" w:fill="0D2B4E"/>
            <w:tcMar>
              <w:top w:w="100" w:type="dxa"/>
              <w:left w:w="160" w:type="dxa"/>
              <w:bottom w:w="100" w:type="dxa"/>
              <w:right w:w="160" w:type="dxa"/>
            </w:tcMar>
          </w:tcPr>
          <w:p w14:paraId="1CDBD4B8" w14:textId="77777777" w:rsidR="001F141C" w:rsidRDefault="008E783E">
            <w:pPr>
              <w:spacing w:after="120"/>
            </w:pPr>
            <w:r>
              <w:rPr>
                <w:b/>
                <w:bCs/>
                <w:color w:val="FFFFFF"/>
                <w:sz w:val="20"/>
                <w:szCs w:val="20"/>
              </w:rPr>
              <w:t>Functie</w:t>
            </w:r>
          </w:p>
        </w:tc>
        <w:tc>
          <w:tcPr>
            <w:tcW w:w="2200" w:type="dxa"/>
            <w:tcBorders>
              <w:top w:val="single" w:sz="6" w:space="0" w:color="0D2B4E"/>
              <w:left w:val="single" w:sz="6" w:space="0" w:color="0D2B4E"/>
              <w:bottom w:val="single" w:sz="6" w:space="0" w:color="0D2B4E"/>
              <w:right w:val="single" w:sz="6" w:space="0" w:color="0D2B4E"/>
            </w:tcBorders>
            <w:shd w:val="clear" w:color="auto" w:fill="0D2B4E"/>
            <w:tcMar>
              <w:top w:w="100" w:type="dxa"/>
              <w:left w:w="160" w:type="dxa"/>
              <w:bottom w:w="100" w:type="dxa"/>
              <w:right w:w="160" w:type="dxa"/>
            </w:tcMar>
          </w:tcPr>
          <w:p w14:paraId="387C484C" w14:textId="77777777" w:rsidR="001F141C" w:rsidRDefault="008E783E">
            <w:pPr>
              <w:spacing w:after="120"/>
            </w:pPr>
            <w:r>
              <w:rPr>
                <w:b/>
                <w:bCs/>
                <w:color w:val="FFFFFF"/>
                <w:sz w:val="20"/>
                <w:szCs w:val="20"/>
              </w:rPr>
              <w:t>Telefoon</w:t>
            </w:r>
          </w:p>
        </w:tc>
        <w:tc>
          <w:tcPr>
            <w:tcW w:w="2200" w:type="dxa"/>
            <w:tcBorders>
              <w:top w:val="single" w:sz="6" w:space="0" w:color="0D2B4E"/>
              <w:left w:val="single" w:sz="6" w:space="0" w:color="0D2B4E"/>
              <w:bottom w:val="single" w:sz="6" w:space="0" w:color="0D2B4E"/>
              <w:right w:val="single" w:sz="6" w:space="0" w:color="0D2B4E"/>
            </w:tcBorders>
            <w:shd w:val="clear" w:color="auto" w:fill="0D2B4E"/>
            <w:tcMar>
              <w:top w:w="100" w:type="dxa"/>
              <w:left w:w="160" w:type="dxa"/>
              <w:bottom w:w="100" w:type="dxa"/>
              <w:right w:w="160" w:type="dxa"/>
            </w:tcMar>
          </w:tcPr>
          <w:p w14:paraId="12EE60F5" w14:textId="77777777" w:rsidR="001F141C" w:rsidRDefault="008E783E">
            <w:pPr>
              <w:spacing w:after="120"/>
            </w:pPr>
            <w:r>
              <w:rPr>
                <w:b/>
                <w:bCs/>
                <w:color w:val="FFFFFF"/>
                <w:sz w:val="20"/>
                <w:szCs w:val="20"/>
              </w:rPr>
              <w:t>E-mail</w:t>
            </w:r>
          </w:p>
        </w:tc>
      </w:tr>
      <w:tr w:rsidR="001F141C" w14:paraId="376A5736" w14:textId="77777777">
        <w:tblPrEx>
          <w:tblCellMar>
            <w:top w:w="0" w:type="dxa"/>
            <w:bottom w:w="0" w:type="dxa"/>
          </w:tblCellMar>
        </w:tblPrEx>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4B3449BA" w14:textId="77777777" w:rsidR="001F141C" w:rsidRDefault="008E783E">
            <w:pPr>
              <w:spacing w:after="120"/>
            </w:pPr>
            <w:r>
              <w:rPr>
                <w:color w:val="000000"/>
                <w:sz w:val="20"/>
                <w:szCs w:val="20"/>
              </w:rPr>
              <w:t>Bo Teerling sr.</w:t>
            </w:r>
          </w:p>
        </w:tc>
        <w:tc>
          <w:tcPr>
            <w:tcW w:w="242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2FFD42AE" w14:textId="77777777" w:rsidR="001F141C" w:rsidRDefault="008E783E">
            <w:pPr>
              <w:spacing w:after="120"/>
            </w:pPr>
            <w:r>
              <w:rPr>
                <w:color w:val="000000"/>
                <w:sz w:val="20"/>
                <w:szCs w:val="20"/>
              </w:rPr>
              <w:t>CEO</w:t>
            </w:r>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21F3EC72" w14:textId="77777777" w:rsidR="001F141C" w:rsidRDefault="008E783E">
            <w:pPr>
              <w:spacing w:after="120"/>
            </w:pPr>
            <w:r>
              <w:rPr>
                <w:color w:val="000000"/>
                <w:sz w:val="20"/>
                <w:szCs w:val="20"/>
              </w:rPr>
              <w:t>+31 651359392</w:t>
            </w:r>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25C2A616" w14:textId="77777777" w:rsidR="001F141C" w:rsidRDefault="008E783E">
            <w:pPr>
              <w:spacing w:after="120"/>
            </w:pPr>
            <w:r>
              <w:rPr>
                <w:color w:val="000000"/>
                <w:sz w:val="20"/>
                <w:szCs w:val="20"/>
              </w:rPr>
              <w:t>info@foodforlifemalawi.com</w:t>
            </w:r>
          </w:p>
        </w:tc>
      </w:tr>
      <w:tr w:rsidR="001F141C" w14:paraId="1F2D86AE" w14:textId="77777777">
        <w:tblPrEx>
          <w:tblCellMar>
            <w:top w:w="0" w:type="dxa"/>
            <w:bottom w:w="0" w:type="dxa"/>
          </w:tblCellMar>
        </w:tblPrEx>
        <w:tc>
          <w:tcPr>
            <w:tcW w:w="22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05A07575" w14:textId="77777777" w:rsidR="001F141C" w:rsidRDefault="008E783E">
            <w:pPr>
              <w:spacing w:after="120"/>
            </w:pPr>
            <w:r>
              <w:rPr>
                <w:color w:val="000000"/>
                <w:sz w:val="20"/>
                <w:szCs w:val="20"/>
              </w:rPr>
              <w:t>Peter de Looff</w:t>
            </w:r>
          </w:p>
        </w:tc>
        <w:tc>
          <w:tcPr>
            <w:tcW w:w="2426"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77C6BDE0" w14:textId="77777777" w:rsidR="001F141C" w:rsidRDefault="008E783E">
            <w:pPr>
              <w:spacing w:after="120"/>
            </w:pPr>
            <w:r>
              <w:rPr>
                <w:color w:val="000000"/>
                <w:sz w:val="20"/>
                <w:szCs w:val="20"/>
              </w:rPr>
              <w:t>Assistant CEO / Projectmanager</w:t>
            </w:r>
          </w:p>
        </w:tc>
        <w:tc>
          <w:tcPr>
            <w:tcW w:w="22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1E6F394E" w14:textId="77777777" w:rsidR="001F141C" w:rsidRDefault="008E783E">
            <w:pPr>
              <w:spacing w:after="120"/>
            </w:pPr>
            <w:r>
              <w:rPr>
                <w:color w:val="000000"/>
                <w:sz w:val="20"/>
                <w:szCs w:val="20"/>
              </w:rPr>
              <w:t>+31 651957912</w:t>
            </w:r>
          </w:p>
        </w:tc>
        <w:tc>
          <w:tcPr>
            <w:tcW w:w="22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2BF633CA" w14:textId="77777777" w:rsidR="001F141C" w:rsidRDefault="008E783E">
            <w:pPr>
              <w:spacing w:after="120"/>
            </w:pPr>
            <w:r>
              <w:rPr>
                <w:color w:val="000000"/>
                <w:sz w:val="20"/>
                <w:szCs w:val="20"/>
              </w:rPr>
              <w:t>pdelooff@kliksafe.nl</w:t>
            </w:r>
          </w:p>
        </w:tc>
      </w:tr>
    </w:tbl>
    <w:p w14:paraId="309480D4" w14:textId="77777777" w:rsidR="001F141C" w:rsidRDefault="001F141C">
      <w:pPr>
        <w:spacing w:after="120"/>
      </w:pPr>
    </w:p>
    <w:p w14:paraId="4C1F00A8" w14:textId="77777777" w:rsidR="001F141C" w:rsidRDefault="008E783E">
      <w:pPr>
        <w:pBdr>
          <w:bottom w:val="single" w:sz="8" w:space="0" w:color="C8960C"/>
        </w:pBdr>
        <w:spacing w:before="200" w:after="80"/>
      </w:pPr>
      <w:r>
        <w:rPr>
          <w:b/>
          <w:bCs/>
          <w:color w:val="0D2B4E"/>
          <w:sz w:val="24"/>
          <w:szCs w:val="24"/>
        </w:rPr>
        <w:t xml:space="preserve">  Bestuur — Malawi NGO</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98"/>
        <w:gridCol w:w="2264"/>
        <w:gridCol w:w="1884"/>
        <w:gridCol w:w="2980"/>
      </w:tblGrid>
      <w:tr w:rsidR="001F141C" w14:paraId="4BB30674" w14:textId="77777777">
        <w:tblPrEx>
          <w:tblCellMar>
            <w:top w:w="0" w:type="dxa"/>
            <w:bottom w:w="0" w:type="dxa"/>
          </w:tblCellMar>
        </w:tblPrEx>
        <w:tc>
          <w:tcPr>
            <w:tcW w:w="2200" w:type="dxa"/>
            <w:tcBorders>
              <w:top w:val="single" w:sz="6" w:space="0" w:color="0D2B4E"/>
              <w:left w:val="single" w:sz="6" w:space="0" w:color="0D2B4E"/>
              <w:bottom w:val="single" w:sz="6" w:space="0" w:color="0D2B4E"/>
              <w:right w:val="single" w:sz="6" w:space="0" w:color="0D2B4E"/>
            </w:tcBorders>
            <w:shd w:val="clear" w:color="auto" w:fill="0D2B4E"/>
            <w:tcMar>
              <w:top w:w="100" w:type="dxa"/>
              <w:left w:w="160" w:type="dxa"/>
              <w:bottom w:w="100" w:type="dxa"/>
              <w:right w:w="160" w:type="dxa"/>
            </w:tcMar>
          </w:tcPr>
          <w:p w14:paraId="5C691D59" w14:textId="77777777" w:rsidR="001F141C" w:rsidRDefault="008E783E">
            <w:pPr>
              <w:spacing w:after="120"/>
            </w:pPr>
            <w:r>
              <w:rPr>
                <w:b/>
                <w:bCs/>
                <w:color w:val="FFFFFF"/>
                <w:sz w:val="20"/>
                <w:szCs w:val="20"/>
              </w:rPr>
              <w:t>Naam</w:t>
            </w:r>
          </w:p>
        </w:tc>
        <w:tc>
          <w:tcPr>
            <w:tcW w:w="2426" w:type="dxa"/>
            <w:tcBorders>
              <w:top w:val="single" w:sz="6" w:space="0" w:color="0D2B4E"/>
              <w:left w:val="single" w:sz="6" w:space="0" w:color="0D2B4E"/>
              <w:bottom w:val="single" w:sz="6" w:space="0" w:color="0D2B4E"/>
              <w:right w:val="single" w:sz="6" w:space="0" w:color="0D2B4E"/>
            </w:tcBorders>
            <w:shd w:val="clear" w:color="auto" w:fill="0D2B4E"/>
            <w:tcMar>
              <w:top w:w="100" w:type="dxa"/>
              <w:left w:w="160" w:type="dxa"/>
              <w:bottom w:w="100" w:type="dxa"/>
              <w:right w:w="160" w:type="dxa"/>
            </w:tcMar>
          </w:tcPr>
          <w:p w14:paraId="4797C3E3" w14:textId="77777777" w:rsidR="001F141C" w:rsidRDefault="008E783E">
            <w:pPr>
              <w:spacing w:after="120"/>
            </w:pPr>
            <w:r>
              <w:rPr>
                <w:b/>
                <w:bCs/>
                <w:color w:val="FFFFFF"/>
                <w:sz w:val="20"/>
                <w:szCs w:val="20"/>
              </w:rPr>
              <w:t>Functie</w:t>
            </w:r>
          </w:p>
        </w:tc>
        <w:tc>
          <w:tcPr>
            <w:tcW w:w="2200" w:type="dxa"/>
            <w:tcBorders>
              <w:top w:val="single" w:sz="6" w:space="0" w:color="0D2B4E"/>
              <w:left w:val="single" w:sz="6" w:space="0" w:color="0D2B4E"/>
              <w:bottom w:val="single" w:sz="6" w:space="0" w:color="0D2B4E"/>
              <w:right w:val="single" w:sz="6" w:space="0" w:color="0D2B4E"/>
            </w:tcBorders>
            <w:shd w:val="clear" w:color="auto" w:fill="0D2B4E"/>
            <w:tcMar>
              <w:top w:w="100" w:type="dxa"/>
              <w:left w:w="160" w:type="dxa"/>
              <w:bottom w:w="100" w:type="dxa"/>
              <w:right w:w="160" w:type="dxa"/>
            </w:tcMar>
          </w:tcPr>
          <w:p w14:paraId="2442AC2A" w14:textId="77777777" w:rsidR="001F141C" w:rsidRDefault="008E783E">
            <w:pPr>
              <w:spacing w:after="120"/>
            </w:pPr>
            <w:r>
              <w:rPr>
                <w:b/>
                <w:bCs/>
                <w:color w:val="FFFFFF"/>
                <w:sz w:val="20"/>
                <w:szCs w:val="20"/>
              </w:rPr>
              <w:t>Telefoon</w:t>
            </w:r>
          </w:p>
        </w:tc>
        <w:tc>
          <w:tcPr>
            <w:tcW w:w="2200" w:type="dxa"/>
            <w:tcBorders>
              <w:top w:val="single" w:sz="6" w:space="0" w:color="0D2B4E"/>
              <w:left w:val="single" w:sz="6" w:space="0" w:color="0D2B4E"/>
              <w:bottom w:val="single" w:sz="6" w:space="0" w:color="0D2B4E"/>
              <w:right w:val="single" w:sz="6" w:space="0" w:color="0D2B4E"/>
            </w:tcBorders>
            <w:shd w:val="clear" w:color="auto" w:fill="0D2B4E"/>
            <w:tcMar>
              <w:top w:w="100" w:type="dxa"/>
              <w:left w:w="160" w:type="dxa"/>
              <w:bottom w:w="100" w:type="dxa"/>
              <w:right w:w="160" w:type="dxa"/>
            </w:tcMar>
          </w:tcPr>
          <w:p w14:paraId="2CD392C9" w14:textId="77777777" w:rsidR="001F141C" w:rsidRDefault="008E783E">
            <w:pPr>
              <w:spacing w:after="120"/>
            </w:pPr>
            <w:r>
              <w:rPr>
                <w:b/>
                <w:bCs/>
                <w:color w:val="FFFFFF"/>
                <w:sz w:val="20"/>
                <w:szCs w:val="20"/>
              </w:rPr>
              <w:t>E-mail</w:t>
            </w:r>
          </w:p>
        </w:tc>
      </w:tr>
      <w:tr w:rsidR="001F141C" w14:paraId="48E3B643" w14:textId="77777777">
        <w:tblPrEx>
          <w:tblCellMar>
            <w:top w:w="0" w:type="dxa"/>
            <w:bottom w:w="0" w:type="dxa"/>
          </w:tblCellMar>
        </w:tblPrEx>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2E0B7D63" w14:textId="77777777" w:rsidR="001F141C" w:rsidRDefault="008E783E">
            <w:pPr>
              <w:spacing w:after="120"/>
            </w:pPr>
            <w:r>
              <w:rPr>
                <w:color w:val="000000"/>
                <w:sz w:val="20"/>
                <w:szCs w:val="20"/>
              </w:rPr>
              <w:t>Rose Nyasulu Wawanya</w:t>
            </w:r>
          </w:p>
        </w:tc>
        <w:tc>
          <w:tcPr>
            <w:tcW w:w="242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09D6125D" w14:textId="77777777" w:rsidR="001F141C" w:rsidRDefault="008E783E">
            <w:pPr>
              <w:spacing w:after="120"/>
            </w:pPr>
            <w:r>
              <w:rPr>
                <w:color w:val="000000"/>
                <w:sz w:val="20"/>
                <w:szCs w:val="20"/>
              </w:rPr>
              <w:t>Board Chair</w:t>
            </w:r>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748B33A0" w14:textId="77777777" w:rsidR="001F141C" w:rsidRDefault="008E783E">
            <w:pPr>
              <w:spacing w:after="120"/>
            </w:pPr>
            <w:r>
              <w:rPr>
                <w:color w:val="000000"/>
                <w:sz w:val="20"/>
                <w:szCs w:val="20"/>
              </w:rPr>
              <w:t>+265 999 95 21 40</w:t>
            </w:r>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1B488A06" w14:textId="77777777" w:rsidR="001F141C" w:rsidRDefault="008E783E">
            <w:pPr>
              <w:spacing w:after="120"/>
            </w:pPr>
            <w:r>
              <w:rPr>
                <w:color w:val="000000"/>
                <w:sz w:val="20"/>
                <w:szCs w:val="20"/>
              </w:rPr>
              <w:t>rosewawanya@gmail.com</w:t>
            </w:r>
          </w:p>
        </w:tc>
      </w:tr>
      <w:tr w:rsidR="001F141C" w14:paraId="6D6D3E45" w14:textId="77777777">
        <w:tblPrEx>
          <w:tblCellMar>
            <w:top w:w="0" w:type="dxa"/>
            <w:bottom w:w="0" w:type="dxa"/>
          </w:tblCellMar>
        </w:tblPrEx>
        <w:tc>
          <w:tcPr>
            <w:tcW w:w="22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62D3F703" w14:textId="77777777" w:rsidR="001F141C" w:rsidRDefault="008E783E">
            <w:pPr>
              <w:spacing w:after="120"/>
            </w:pPr>
            <w:r>
              <w:rPr>
                <w:color w:val="000000"/>
                <w:sz w:val="20"/>
                <w:szCs w:val="20"/>
              </w:rPr>
              <w:t>Prof. Dr. K.G. Masamba</w:t>
            </w:r>
          </w:p>
        </w:tc>
        <w:tc>
          <w:tcPr>
            <w:tcW w:w="2426"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78B823A6" w14:textId="77777777" w:rsidR="001F141C" w:rsidRDefault="008E783E">
            <w:pPr>
              <w:spacing w:after="120"/>
            </w:pPr>
            <w:r>
              <w:rPr>
                <w:color w:val="000000"/>
                <w:sz w:val="20"/>
                <w:szCs w:val="20"/>
              </w:rPr>
              <w:t>Secretary / Wetenschappelijk onderzoeker</w:t>
            </w:r>
          </w:p>
        </w:tc>
        <w:tc>
          <w:tcPr>
            <w:tcW w:w="22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4B3C9748" w14:textId="77777777" w:rsidR="001F141C" w:rsidRDefault="008E783E">
            <w:pPr>
              <w:spacing w:after="120"/>
            </w:pPr>
            <w:r>
              <w:rPr>
                <w:color w:val="000000"/>
                <w:sz w:val="20"/>
                <w:szCs w:val="20"/>
              </w:rPr>
              <w:t>+265 997 12 85 48</w:t>
            </w:r>
          </w:p>
        </w:tc>
        <w:tc>
          <w:tcPr>
            <w:tcW w:w="22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6E848849" w14:textId="77777777" w:rsidR="001F141C" w:rsidRDefault="008E783E">
            <w:pPr>
              <w:spacing w:after="120"/>
            </w:pPr>
            <w:r>
              <w:rPr>
                <w:color w:val="000000"/>
                <w:sz w:val="20"/>
                <w:szCs w:val="20"/>
              </w:rPr>
              <w:t>kgmasamba@gmail.com</w:t>
            </w:r>
          </w:p>
        </w:tc>
      </w:tr>
      <w:tr w:rsidR="001F141C" w14:paraId="7B08B13D" w14:textId="77777777">
        <w:tblPrEx>
          <w:tblCellMar>
            <w:top w:w="0" w:type="dxa"/>
            <w:bottom w:w="0" w:type="dxa"/>
          </w:tblCellMar>
        </w:tblPrEx>
        <w:tc>
          <w:tcPr>
            <w:tcW w:w="22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12FAD0AF" w14:textId="77777777" w:rsidR="001F141C" w:rsidRDefault="008E783E">
            <w:pPr>
              <w:spacing w:after="120"/>
            </w:pPr>
            <w:r>
              <w:rPr>
                <w:color w:val="000000"/>
                <w:sz w:val="20"/>
                <w:szCs w:val="20"/>
              </w:rPr>
              <w:t>Dr. Peter Mvula</w:t>
            </w:r>
          </w:p>
        </w:tc>
        <w:tc>
          <w:tcPr>
            <w:tcW w:w="2426"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3B24878A" w14:textId="77777777" w:rsidR="001F141C" w:rsidRDefault="008E783E">
            <w:pPr>
              <w:spacing w:after="120"/>
            </w:pPr>
            <w:r>
              <w:rPr>
                <w:color w:val="000000"/>
                <w:sz w:val="20"/>
                <w:szCs w:val="20"/>
              </w:rPr>
              <w:t>Economist / Bestuurslid</w:t>
            </w:r>
          </w:p>
        </w:tc>
        <w:tc>
          <w:tcPr>
            <w:tcW w:w="22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03709B4B" w14:textId="77777777" w:rsidR="001F141C" w:rsidRDefault="008E783E">
            <w:pPr>
              <w:spacing w:after="120"/>
            </w:pPr>
            <w:r>
              <w:rPr>
                <w:color w:val="000000"/>
                <w:sz w:val="20"/>
                <w:szCs w:val="20"/>
              </w:rPr>
              <w:t>+265 994 13 00 00</w:t>
            </w:r>
          </w:p>
        </w:tc>
        <w:tc>
          <w:tcPr>
            <w:tcW w:w="22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12023DC7" w14:textId="77777777" w:rsidR="001F141C" w:rsidRDefault="008E783E">
            <w:pPr>
              <w:spacing w:after="120"/>
            </w:pPr>
            <w:r>
              <w:rPr>
                <w:color w:val="000000"/>
                <w:sz w:val="20"/>
                <w:szCs w:val="20"/>
              </w:rPr>
              <w:t>petermvula58@yahoo.com</w:t>
            </w:r>
          </w:p>
        </w:tc>
      </w:tr>
      <w:tr w:rsidR="001F141C" w14:paraId="4C1F5D80" w14:textId="77777777">
        <w:tblPrEx>
          <w:tblCellMar>
            <w:top w:w="0" w:type="dxa"/>
            <w:bottom w:w="0" w:type="dxa"/>
          </w:tblCellMar>
        </w:tblPrEx>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178468F9" w14:textId="77777777" w:rsidR="001F141C" w:rsidRDefault="008E783E">
            <w:pPr>
              <w:spacing w:after="120"/>
            </w:pPr>
            <w:r>
              <w:rPr>
                <w:color w:val="000000"/>
                <w:sz w:val="20"/>
                <w:szCs w:val="20"/>
              </w:rPr>
              <w:t>Chisomo Chioza</w:t>
            </w:r>
          </w:p>
        </w:tc>
        <w:tc>
          <w:tcPr>
            <w:tcW w:w="242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4DBBDD04" w14:textId="77777777" w:rsidR="001F141C" w:rsidRDefault="008E783E">
            <w:pPr>
              <w:spacing w:after="120"/>
            </w:pPr>
            <w:r>
              <w:rPr>
                <w:color w:val="000000"/>
                <w:sz w:val="20"/>
                <w:szCs w:val="20"/>
              </w:rPr>
              <w:t>Secretary to the CEO</w:t>
            </w:r>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3B1AC403" w14:textId="77777777" w:rsidR="001F141C" w:rsidRDefault="008E783E">
            <w:pPr>
              <w:spacing w:after="120"/>
            </w:pPr>
            <w:r>
              <w:rPr>
                <w:color w:val="000000"/>
                <w:sz w:val="20"/>
                <w:szCs w:val="20"/>
              </w:rPr>
              <w:t>+265 995 13 07 88</w:t>
            </w:r>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0CDE6D9A" w14:textId="77777777" w:rsidR="001F141C" w:rsidRDefault="008E783E">
            <w:pPr>
              <w:spacing w:after="120"/>
            </w:pPr>
            <w:r>
              <w:rPr>
                <w:color w:val="000000"/>
                <w:sz w:val="20"/>
                <w:szCs w:val="20"/>
              </w:rPr>
              <w:t>chisomochioza94@gmail.com</w:t>
            </w:r>
          </w:p>
        </w:tc>
      </w:tr>
    </w:tbl>
    <w:p w14:paraId="6A52C5F3" w14:textId="77777777" w:rsidR="001F141C" w:rsidRDefault="001F141C">
      <w:pPr>
        <w:spacing w:after="120"/>
      </w:pPr>
    </w:p>
    <w:p w14:paraId="0480DBF0" w14:textId="77777777" w:rsidR="001F141C" w:rsidRDefault="008E783E">
      <w:pPr>
        <w:pBdr>
          <w:bottom w:val="single" w:sz="8" w:space="0" w:color="C8960C"/>
        </w:pBdr>
        <w:spacing w:before="200" w:after="80"/>
      </w:pPr>
      <w:r>
        <w:rPr>
          <w:b/>
          <w:bCs/>
          <w:color w:val="0D2B4E"/>
          <w:sz w:val="24"/>
          <w:szCs w:val="24"/>
        </w:rPr>
        <w:t xml:space="preserve">  Operationeel team Malawi</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15"/>
        <w:gridCol w:w="2195"/>
        <w:gridCol w:w="1891"/>
        <w:gridCol w:w="3025"/>
      </w:tblGrid>
      <w:tr w:rsidR="001F141C" w14:paraId="59E11243" w14:textId="77777777">
        <w:tblPrEx>
          <w:tblCellMar>
            <w:top w:w="0" w:type="dxa"/>
            <w:bottom w:w="0" w:type="dxa"/>
          </w:tblCellMar>
        </w:tblPrEx>
        <w:tc>
          <w:tcPr>
            <w:tcW w:w="2200" w:type="dxa"/>
            <w:tcBorders>
              <w:top w:val="single" w:sz="6" w:space="0" w:color="2E7D32"/>
              <w:left w:val="single" w:sz="6" w:space="0" w:color="2E7D32"/>
              <w:bottom w:val="single" w:sz="6" w:space="0" w:color="2E7D32"/>
              <w:right w:val="single" w:sz="6" w:space="0" w:color="2E7D32"/>
            </w:tcBorders>
            <w:shd w:val="clear" w:color="auto" w:fill="2E7D32"/>
            <w:tcMar>
              <w:top w:w="100" w:type="dxa"/>
              <w:left w:w="160" w:type="dxa"/>
              <w:bottom w:w="100" w:type="dxa"/>
              <w:right w:w="160" w:type="dxa"/>
            </w:tcMar>
          </w:tcPr>
          <w:p w14:paraId="5E8245CD" w14:textId="77777777" w:rsidR="001F141C" w:rsidRDefault="008E783E">
            <w:pPr>
              <w:spacing w:after="120"/>
            </w:pPr>
            <w:r>
              <w:rPr>
                <w:b/>
                <w:bCs/>
                <w:color w:val="FFFFFF"/>
                <w:sz w:val="20"/>
                <w:szCs w:val="20"/>
              </w:rPr>
              <w:t>Naam</w:t>
            </w:r>
          </w:p>
        </w:tc>
        <w:tc>
          <w:tcPr>
            <w:tcW w:w="2426" w:type="dxa"/>
            <w:tcBorders>
              <w:top w:val="single" w:sz="6" w:space="0" w:color="2E7D32"/>
              <w:left w:val="single" w:sz="6" w:space="0" w:color="2E7D32"/>
              <w:bottom w:val="single" w:sz="6" w:space="0" w:color="2E7D32"/>
              <w:right w:val="single" w:sz="6" w:space="0" w:color="2E7D32"/>
            </w:tcBorders>
            <w:shd w:val="clear" w:color="auto" w:fill="2E7D32"/>
            <w:tcMar>
              <w:top w:w="100" w:type="dxa"/>
              <w:left w:w="160" w:type="dxa"/>
              <w:bottom w:w="100" w:type="dxa"/>
              <w:right w:w="160" w:type="dxa"/>
            </w:tcMar>
          </w:tcPr>
          <w:p w14:paraId="46BCAB7B" w14:textId="77777777" w:rsidR="001F141C" w:rsidRDefault="008E783E">
            <w:pPr>
              <w:spacing w:after="120"/>
            </w:pPr>
            <w:r>
              <w:rPr>
                <w:b/>
                <w:bCs/>
                <w:color w:val="FFFFFF"/>
                <w:sz w:val="20"/>
                <w:szCs w:val="20"/>
              </w:rPr>
              <w:t>Functie</w:t>
            </w:r>
          </w:p>
        </w:tc>
        <w:tc>
          <w:tcPr>
            <w:tcW w:w="2200" w:type="dxa"/>
            <w:tcBorders>
              <w:top w:val="single" w:sz="6" w:space="0" w:color="2E7D32"/>
              <w:left w:val="single" w:sz="6" w:space="0" w:color="2E7D32"/>
              <w:bottom w:val="single" w:sz="6" w:space="0" w:color="2E7D32"/>
              <w:right w:val="single" w:sz="6" w:space="0" w:color="2E7D32"/>
            </w:tcBorders>
            <w:shd w:val="clear" w:color="auto" w:fill="2E7D32"/>
            <w:tcMar>
              <w:top w:w="100" w:type="dxa"/>
              <w:left w:w="160" w:type="dxa"/>
              <w:bottom w:w="100" w:type="dxa"/>
              <w:right w:w="160" w:type="dxa"/>
            </w:tcMar>
          </w:tcPr>
          <w:p w14:paraId="4F0B57A3" w14:textId="77777777" w:rsidR="001F141C" w:rsidRDefault="008E783E">
            <w:pPr>
              <w:spacing w:after="120"/>
            </w:pPr>
            <w:r>
              <w:rPr>
                <w:b/>
                <w:bCs/>
                <w:color w:val="FFFFFF"/>
                <w:sz w:val="20"/>
                <w:szCs w:val="20"/>
              </w:rPr>
              <w:t>Telefoon</w:t>
            </w:r>
          </w:p>
        </w:tc>
        <w:tc>
          <w:tcPr>
            <w:tcW w:w="2200" w:type="dxa"/>
            <w:tcBorders>
              <w:top w:val="single" w:sz="6" w:space="0" w:color="2E7D32"/>
              <w:left w:val="single" w:sz="6" w:space="0" w:color="2E7D32"/>
              <w:bottom w:val="single" w:sz="6" w:space="0" w:color="2E7D32"/>
              <w:right w:val="single" w:sz="6" w:space="0" w:color="2E7D32"/>
            </w:tcBorders>
            <w:shd w:val="clear" w:color="auto" w:fill="2E7D32"/>
            <w:tcMar>
              <w:top w:w="100" w:type="dxa"/>
              <w:left w:w="160" w:type="dxa"/>
              <w:bottom w:w="100" w:type="dxa"/>
              <w:right w:w="160" w:type="dxa"/>
            </w:tcMar>
          </w:tcPr>
          <w:p w14:paraId="012DECC6" w14:textId="77777777" w:rsidR="001F141C" w:rsidRDefault="008E783E">
            <w:pPr>
              <w:spacing w:after="120"/>
            </w:pPr>
            <w:r>
              <w:rPr>
                <w:b/>
                <w:bCs/>
                <w:color w:val="FFFFFF"/>
                <w:sz w:val="20"/>
                <w:szCs w:val="20"/>
              </w:rPr>
              <w:t>E-mail</w:t>
            </w:r>
          </w:p>
        </w:tc>
      </w:tr>
      <w:tr w:rsidR="001F141C" w14:paraId="6372C0B9" w14:textId="77777777">
        <w:tblPrEx>
          <w:tblCellMar>
            <w:top w:w="0" w:type="dxa"/>
            <w:bottom w:w="0" w:type="dxa"/>
          </w:tblCellMar>
        </w:tblPrEx>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2A86863C" w14:textId="77777777" w:rsidR="001F141C" w:rsidRDefault="008E783E">
            <w:pPr>
              <w:spacing w:after="120"/>
            </w:pPr>
            <w:r>
              <w:rPr>
                <w:color w:val="000000"/>
                <w:sz w:val="20"/>
                <w:szCs w:val="20"/>
              </w:rPr>
              <w:t>Jonathan Katimbe</w:t>
            </w:r>
          </w:p>
        </w:tc>
        <w:tc>
          <w:tcPr>
            <w:tcW w:w="242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05D86E56" w14:textId="77777777" w:rsidR="001F141C" w:rsidRDefault="008E783E">
            <w:pPr>
              <w:spacing w:after="120"/>
            </w:pPr>
            <w:r>
              <w:rPr>
                <w:color w:val="000000"/>
                <w:sz w:val="20"/>
                <w:szCs w:val="20"/>
              </w:rPr>
              <w:t>Accountant (1e aanspreekpunt registratie)</w:t>
            </w:r>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5B0D981B" w14:textId="77777777" w:rsidR="001F141C" w:rsidRDefault="008E783E">
            <w:pPr>
              <w:spacing w:after="120"/>
            </w:pPr>
            <w:r>
              <w:rPr>
                <w:color w:val="000000"/>
                <w:sz w:val="20"/>
                <w:szCs w:val="20"/>
              </w:rPr>
              <w:t>+265 999 35 48 66</w:t>
            </w:r>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33912CDC" w14:textId="77777777" w:rsidR="001F141C" w:rsidRDefault="008E783E">
            <w:pPr>
              <w:spacing w:after="120"/>
            </w:pPr>
            <w:r>
              <w:rPr>
                <w:color w:val="000000"/>
                <w:sz w:val="20"/>
                <w:szCs w:val="20"/>
              </w:rPr>
              <w:t>jkkatimbe@gmail.com</w:t>
            </w:r>
          </w:p>
        </w:tc>
      </w:tr>
      <w:tr w:rsidR="001F141C" w14:paraId="65C82CE2" w14:textId="77777777">
        <w:tblPrEx>
          <w:tblCellMar>
            <w:top w:w="0" w:type="dxa"/>
            <w:bottom w:w="0" w:type="dxa"/>
          </w:tblCellMar>
        </w:tblPrEx>
        <w:tc>
          <w:tcPr>
            <w:tcW w:w="22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44585A04" w14:textId="77777777" w:rsidR="001F141C" w:rsidRDefault="008E783E">
            <w:pPr>
              <w:spacing w:after="120"/>
            </w:pPr>
            <w:r>
              <w:rPr>
                <w:color w:val="000000"/>
                <w:sz w:val="20"/>
                <w:szCs w:val="20"/>
              </w:rPr>
              <w:t>Khumbo Njiragoma</w:t>
            </w:r>
          </w:p>
        </w:tc>
        <w:tc>
          <w:tcPr>
            <w:tcW w:w="2426"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0C821902" w14:textId="77777777" w:rsidR="001F141C" w:rsidRDefault="008E783E">
            <w:pPr>
              <w:spacing w:after="120"/>
            </w:pPr>
            <w:r>
              <w:rPr>
                <w:color w:val="000000"/>
                <w:sz w:val="20"/>
                <w:szCs w:val="20"/>
              </w:rPr>
              <w:t>Controller (2e aanspreekpunt registratie)</w:t>
            </w:r>
          </w:p>
        </w:tc>
        <w:tc>
          <w:tcPr>
            <w:tcW w:w="22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76061520" w14:textId="77777777" w:rsidR="001F141C" w:rsidRDefault="008E783E">
            <w:pPr>
              <w:spacing w:after="120"/>
            </w:pPr>
            <w:r>
              <w:rPr>
                <w:color w:val="000000"/>
                <w:sz w:val="20"/>
                <w:szCs w:val="20"/>
              </w:rPr>
              <w:t>+265 888 96 59 92</w:t>
            </w:r>
          </w:p>
        </w:tc>
        <w:tc>
          <w:tcPr>
            <w:tcW w:w="22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62655DB1" w14:textId="77777777" w:rsidR="001F141C" w:rsidRDefault="008E783E">
            <w:pPr>
              <w:spacing w:after="120"/>
            </w:pPr>
            <w:r>
              <w:rPr>
                <w:color w:val="000000"/>
                <w:sz w:val="20"/>
                <w:szCs w:val="20"/>
              </w:rPr>
              <w:t>njiragomakhumbo@gmail.com</w:t>
            </w:r>
          </w:p>
        </w:tc>
      </w:tr>
      <w:tr w:rsidR="001F141C" w14:paraId="54574C78" w14:textId="77777777">
        <w:tblPrEx>
          <w:tblCellMar>
            <w:top w:w="0" w:type="dxa"/>
            <w:bottom w:w="0" w:type="dxa"/>
          </w:tblCellMar>
        </w:tblPrEx>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4B6ED549" w14:textId="77777777" w:rsidR="001F141C" w:rsidRDefault="008E783E">
            <w:pPr>
              <w:spacing w:after="120"/>
            </w:pPr>
            <w:r>
              <w:rPr>
                <w:color w:val="000000"/>
                <w:sz w:val="20"/>
                <w:szCs w:val="20"/>
              </w:rPr>
              <w:t>Brenda Nyasulu</w:t>
            </w:r>
          </w:p>
        </w:tc>
        <w:tc>
          <w:tcPr>
            <w:tcW w:w="242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75F91CAB" w14:textId="77777777" w:rsidR="001F141C" w:rsidRDefault="008E783E">
            <w:pPr>
              <w:spacing w:after="120"/>
            </w:pPr>
            <w:r>
              <w:rPr>
                <w:color w:val="000000"/>
                <w:sz w:val="20"/>
                <w:szCs w:val="20"/>
              </w:rPr>
              <w:t>Coördinator Noord-Malawi</w:t>
            </w:r>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70CDD370" w14:textId="77777777" w:rsidR="001F141C" w:rsidRDefault="008E783E">
            <w:pPr>
              <w:spacing w:after="120"/>
            </w:pPr>
            <w:r>
              <w:rPr>
                <w:color w:val="000000"/>
                <w:sz w:val="20"/>
                <w:szCs w:val="20"/>
              </w:rPr>
              <w:t>+265 993 13 98 51</w:t>
            </w:r>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233571B1" w14:textId="77777777" w:rsidR="001F141C" w:rsidRDefault="008E783E">
            <w:pPr>
              <w:spacing w:after="120"/>
            </w:pPr>
            <w:r>
              <w:rPr>
                <w:color w:val="000000"/>
                <w:sz w:val="20"/>
                <w:szCs w:val="20"/>
              </w:rPr>
              <w:t>nader toe te voegen</w:t>
            </w:r>
          </w:p>
        </w:tc>
      </w:tr>
      <w:tr w:rsidR="001F141C" w14:paraId="2AC07C20" w14:textId="77777777">
        <w:tblPrEx>
          <w:tblCellMar>
            <w:top w:w="0" w:type="dxa"/>
            <w:bottom w:w="0" w:type="dxa"/>
          </w:tblCellMar>
        </w:tblPrEx>
        <w:tc>
          <w:tcPr>
            <w:tcW w:w="22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341D8823" w14:textId="77777777" w:rsidR="001F141C" w:rsidRDefault="008E783E">
            <w:pPr>
              <w:spacing w:after="120"/>
            </w:pPr>
            <w:r>
              <w:rPr>
                <w:color w:val="000000"/>
                <w:sz w:val="20"/>
                <w:szCs w:val="20"/>
              </w:rPr>
              <w:t>Alice M’bwana</w:t>
            </w:r>
          </w:p>
        </w:tc>
        <w:tc>
          <w:tcPr>
            <w:tcW w:w="2426"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6BFC79CF" w14:textId="77777777" w:rsidR="001F141C" w:rsidRDefault="008E783E">
            <w:pPr>
              <w:spacing w:after="120"/>
            </w:pPr>
            <w:r>
              <w:rPr>
                <w:color w:val="000000"/>
                <w:sz w:val="20"/>
                <w:szCs w:val="20"/>
              </w:rPr>
              <w:t>Coördinator Centraal-Malawi</w:t>
            </w:r>
          </w:p>
        </w:tc>
        <w:tc>
          <w:tcPr>
            <w:tcW w:w="22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4FD9E4E5" w14:textId="77777777" w:rsidR="001F141C" w:rsidRDefault="008E783E">
            <w:pPr>
              <w:spacing w:after="120"/>
            </w:pPr>
            <w:r>
              <w:rPr>
                <w:color w:val="000000"/>
                <w:sz w:val="20"/>
                <w:szCs w:val="20"/>
              </w:rPr>
              <w:t>+265 881 29 27 59</w:t>
            </w:r>
          </w:p>
        </w:tc>
        <w:tc>
          <w:tcPr>
            <w:tcW w:w="22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752F1834" w14:textId="77777777" w:rsidR="001F141C" w:rsidRDefault="008E783E">
            <w:pPr>
              <w:spacing w:after="120"/>
            </w:pPr>
            <w:r>
              <w:rPr>
                <w:color w:val="000000"/>
                <w:sz w:val="20"/>
                <w:szCs w:val="20"/>
              </w:rPr>
              <w:t>nader toe te voegen</w:t>
            </w:r>
          </w:p>
        </w:tc>
      </w:tr>
      <w:tr w:rsidR="001F141C" w14:paraId="444652AA" w14:textId="77777777">
        <w:tblPrEx>
          <w:tblCellMar>
            <w:top w:w="0" w:type="dxa"/>
            <w:bottom w:w="0" w:type="dxa"/>
          </w:tblCellMar>
        </w:tblPrEx>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3566AD92" w14:textId="77777777" w:rsidR="001F141C" w:rsidRDefault="008E783E">
            <w:pPr>
              <w:spacing w:after="120"/>
            </w:pPr>
            <w:r>
              <w:rPr>
                <w:color w:val="000000"/>
                <w:sz w:val="20"/>
                <w:szCs w:val="20"/>
              </w:rPr>
              <w:t>Jonazio Frakson</w:t>
            </w:r>
          </w:p>
        </w:tc>
        <w:tc>
          <w:tcPr>
            <w:tcW w:w="242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3F1D7AA1" w14:textId="77777777" w:rsidR="001F141C" w:rsidRDefault="008E783E">
            <w:pPr>
              <w:spacing w:after="120"/>
            </w:pPr>
            <w:r>
              <w:rPr>
                <w:color w:val="000000"/>
                <w:sz w:val="20"/>
                <w:szCs w:val="20"/>
              </w:rPr>
              <w:t>Coördinator Zuid-Malawi</w:t>
            </w:r>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68F63BFE" w14:textId="77777777" w:rsidR="001F141C" w:rsidRDefault="008E783E">
            <w:pPr>
              <w:spacing w:after="120"/>
            </w:pPr>
            <w:r>
              <w:rPr>
                <w:color w:val="000000"/>
                <w:sz w:val="20"/>
                <w:szCs w:val="20"/>
              </w:rPr>
              <w:t>+265 884 73 58 84</w:t>
            </w:r>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49686061" w14:textId="77777777" w:rsidR="001F141C" w:rsidRDefault="008E783E">
            <w:pPr>
              <w:spacing w:after="120"/>
            </w:pPr>
            <w:r>
              <w:rPr>
                <w:color w:val="000000"/>
                <w:sz w:val="20"/>
                <w:szCs w:val="20"/>
              </w:rPr>
              <w:t>jfrakson@gmail.com</w:t>
            </w:r>
          </w:p>
        </w:tc>
      </w:tr>
      <w:tr w:rsidR="001F141C" w14:paraId="2A591B23" w14:textId="77777777">
        <w:tblPrEx>
          <w:tblCellMar>
            <w:top w:w="0" w:type="dxa"/>
            <w:bottom w:w="0" w:type="dxa"/>
          </w:tblCellMar>
        </w:tblPrEx>
        <w:tc>
          <w:tcPr>
            <w:tcW w:w="22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58DE0D09" w14:textId="77777777" w:rsidR="001F141C" w:rsidRDefault="008E783E">
            <w:pPr>
              <w:spacing w:after="120"/>
            </w:pPr>
            <w:r>
              <w:rPr>
                <w:color w:val="000000"/>
                <w:sz w:val="20"/>
                <w:szCs w:val="20"/>
              </w:rPr>
              <w:lastRenderedPageBreak/>
              <w:t>Asrid</w:t>
            </w:r>
          </w:p>
        </w:tc>
        <w:tc>
          <w:tcPr>
            <w:tcW w:w="2426"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59A704D5" w14:textId="77777777" w:rsidR="001F141C" w:rsidRDefault="008E783E">
            <w:pPr>
              <w:spacing w:after="120"/>
            </w:pPr>
            <w:r>
              <w:rPr>
                <w:color w:val="000000"/>
                <w:sz w:val="20"/>
                <w:szCs w:val="20"/>
              </w:rPr>
              <w:t>Coördinator Lumwira</w:t>
            </w:r>
          </w:p>
        </w:tc>
        <w:tc>
          <w:tcPr>
            <w:tcW w:w="22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7771552A" w14:textId="77777777" w:rsidR="001F141C" w:rsidRDefault="008E783E">
            <w:pPr>
              <w:spacing w:after="120"/>
            </w:pPr>
            <w:r>
              <w:rPr>
                <w:color w:val="000000"/>
                <w:sz w:val="20"/>
                <w:szCs w:val="20"/>
              </w:rPr>
              <w:t>nader toe te voegen</w:t>
            </w:r>
          </w:p>
        </w:tc>
        <w:tc>
          <w:tcPr>
            <w:tcW w:w="22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51DD1AC7" w14:textId="77777777" w:rsidR="001F141C" w:rsidRDefault="008E783E">
            <w:pPr>
              <w:spacing w:after="120"/>
            </w:pPr>
            <w:r>
              <w:rPr>
                <w:color w:val="000000"/>
                <w:sz w:val="20"/>
                <w:szCs w:val="20"/>
              </w:rPr>
              <w:t>nader toe te voegen</w:t>
            </w:r>
          </w:p>
        </w:tc>
      </w:tr>
    </w:tbl>
    <w:p w14:paraId="3772D533" w14:textId="77777777" w:rsidR="001F141C" w:rsidRDefault="001F141C">
      <w:pPr>
        <w:spacing w:after="120"/>
      </w:pPr>
    </w:p>
    <w:p w14:paraId="4B69C3F1" w14:textId="77777777" w:rsidR="001F141C" w:rsidRDefault="008E783E">
      <w:pPr>
        <w:pBdr>
          <w:bottom w:val="single" w:sz="8" w:space="0" w:color="C8960C"/>
        </w:pBdr>
        <w:spacing w:before="200" w:after="80"/>
      </w:pPr>
      <w:r>
        <w:rPr>
          <w:b/>
          <w:bCs/>
          <w:color w:val="0D2B4E"/>
          <w:sz w:val="24"/>
          <w:szCs w:val="24"/>
        </w:rPr>
        <w:t xml:space="preserve">  Kerkelijke contacten — via CCAP Synod of Livingstonia</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42"/>
        <w:gridCol w:w="2023"/>
        <w:gridCol w:w="1836"/>
        <w:gridCol w:w="3425"/>
      </w:tblGrid>
      <w:tr w:rsidR="001F141C" w14:paraId="1C191F46" w14:textId="77777777">
        <w:tblPrEx>
          <w:tblCellMar>
            <w:top w:w="0" w:type="dxa"/>
            <w:bottom w:w="0" w:type="dxa"/>
          </w:tblCellMar>
        </w:tblPrEx>
        <w:tc>
          <w:tcPr>
            <w:tcW w:w="2200" w:type="dxa"/>
            <w:tcBorders>
              <w:top w:val="single" w:sz="6" w:space="0" w:color="C8960C"/>
              <w:left w:val="single" w:sz="6" w:space="0" w:color="C8960C"/>
              <w:bottom w:val="single" w:sz="6" w:space="0" w:color="C8960C"/>
              <w:right w:val="single" w:sz="6" w:space="0" w:color="C8960C"/>
            </w:tcBorders>
            <w:shd w:val="clear" w:color="auto" w:fill="C8960C"/>
            <w:tcMar>
              <w:top w:w="100" w:type="dxa"/>
              <w:left w:w="160" w:type="dxa"/>
              <w:bottom w:w="100" w:type="dxa"/>
              <w:right w:w="160" w:type="dxa"/>
            </w:tcMar>
          </w:tcPr>
          <w:p w14:paraId="338EDA28" w14:textId="77777777" w:rsidR="001F141C" w:rsidRDefault="008E783E">
            <w:pPr>
              <w:spacing w:after="120"/>
            </w:pPr>
            <w:r>
              <w:rPr>
                <w:b/>
                <w:bCs/>
                <w:color w:val="FFFFFF"/>
                <w:sz w:val="20"/>
                <w:szCs w:val="20"/>
              </w:rPr>
              <w:t>Naam</w:t>
            </w:r>
          </w:p>
        </w:tc>
        <w:tc>
          <w:tcPr>
            <w:tcW w:w="2426" w:type="dxa"/>
            <w:tcBorders>
              <w:top w:val="single" w:sz="6" w:space="0" w:color="C8960C"/>
              <w:left w:val="single" w:sz="6" w:space="0" w:color="C8960C"/>
              <w:bottom w:val="single" w:sz="6" w:space="0" w:color="C8960C"/>
              <w:right w:val="single" w:sz="6" w:space="0" w:color="C8960C"/>
            </w:tcBorders>
            <w:shd w:val="clear" w:color="auto" w:fill="C8960C"/>
            <w:tcMar>
              <w:top w:w="100" w:type="dxa"/>
              <w:left w:w="160" w:type="dxa"/>
              <w:bottom w:w="100" w:type="dxa"/>
              <w:right w:w="160" w:type="dxa"/>
            </w:tcMar>
          </w:tcPr>
          <w:p w14:paraId="0A53EFB3" w14:textId="77777777" w:rsidR="001F141C" w:rsidRDefault="008E783E">
            <w:pPr>
              <w:spacing w:after="120"/>
            </w:pPr>
            <w:r>
              <w:rPr>
                <w:b/>
                <w:bCs/>
                <w:color w:val="FFFFFF"/>
                <w:sz w:val="20"/>
                <w:szCs w:val="20"/>
              </w:rPr>
              <w:t>Functie</w:t>
            </w:r>
          </w:p>
        </w:tc>
        <w:tc>
          <w:tcPr>
            <w:tcW w:w="2200" w:type="dxa"/>
            <w:tcBorders>
              <w:top w:val="single" w:sz="6" w:space="0" w:color="C8960C"/>
              <w:left w:val="single" w:sz="6" w:space="0" w:color="C8960C"/>
              <w:bottom w:val="single" w:sz="6" w:space="0" w:color="C8960C"/>
              <w:right w:val="single" w:sz="6" w:space="0" w:color="C8960C"/>
            </w:tcBorders>
            <w:shd w:val="clear" w:color="auto" w:fill="C8960C"/>
            <w:tcMar>
              <w:top w:w="100" w:type="dxa"/>
              <w:left w:w="160" w:type="dxa"/>
              <w:bottom w:w="100" w:type="dxa"/>
              <w:right w:w="160" w:type="dxa"/>
            </w:tcMar>
          </w:tcPr>
          <w:p w14:paraId="511F5E39" w14:textId="77777777" w:rsidR="001F141C" w:rsidRDefault="008E783E">
            <w:pPr>
              <w:spacing w:after="120"/>
            </w:pPr>
            <w:r>
              <w:rPr>
                <w:b/>
                <w:bCs/>
                <w:color w:val="FFFFFF"/>
                <w:sz w:val="20"/>
                <w:szCs w:val="20"/>
              </w:rPr>
              <w:t>Telefoon</w:t>
            </w:r>
          </w:p>
        </w:tc>
        <w:tc>
          <w:tcPr>
            <w:tcW w:w="2200" w:type="dxa"/>
            <w:tcBorders>
              <w:top w:val="single" w:sz="6" w:space="0" w:color="C8960C"/>
              <w:left w:val="single" w:sz="6" w:space="0" w:color="C8960C"/>
              <w:bottom w:val="single" w:sz="6" w:space="0" w:color="C8960C"/>
              <w:right w:val="single" w:sz="6" w:space="0" w:color="C8960C"/>
            </w:tcBorders>
            <w:shd w:val="clear" w:color="auto" w:fill="C8960C"/>
            <w:tcMar>
              <w:top w:w="100" w:type="dxa"/>
              <w:left w:w="160" w:type="dxa"/>
              <w:bottom w:w="100" w:type="dxa"/>
              <w:right w:w="160" w:type="dxa"/>
            </w:tcMar>
          </w:tcPr>
          <w:p w14:paraId="3B6E9363" w14:textId="77777777" w:rsidR="001F141C" w:rsidRDefault="008E783E">
            <w:pPr>
              <w:spacing w:after="120"/>
            </w:pPr>
            <w:r>
              <w:rPr>
                <w:b/>
                <w:bCs/>
                <w:color w:val="FFFFFF"/>
                <w:sz w:val="20"/>
                <w:szCs w:val="20"/>
              </w:rPr>
              <w:t>E-mail</w:t>
            </w:r>
          </w:p>
        </w:tc>
      </w:tr>
      <w:tr w:rsidR="001F141C" w14:paraId="107CE226" w14:textId="77777777">
        <w:tblPrEx>
          <w:tblCellMar>
            <w:top w:w="0" w:type="dxa"/>
            <w:bottom w:w="0" w:type="dxa"/>
          </w:tblCellMar>
        </w:tblPrEx>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0AD17FE6" w14:textId="77777777" w:rsidR="001F141C" w:rsidRDefault="008E783E">
            <w:pPr>
              <w:spacing w:after="120"/>
            </w:pPr>
            <w:r>
              <w:rPr>
                <w:color w:val="000000"/>
                <w:sz w:val="20"/>
                <w:szCs w:val="20"/>
              </w:rPr>
              <w:t>Luco</w:t>
            </w:r>
          </w:p>
        </w:tc>
        <w:tc>
          <w:tcPr>
            <w:tcW w:w="242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22244843" w14:textId="77777777" w:rsidR="001F141C" w:rsidRDefault="008E783E">
            <w:pPr>
              <w:spacing w:after="120"/>
            </w:pPr>
            <w:r>
              <w:rPr>
                <w:color w:val="000000"/>
                <w:sz w:val="20"/>
                <w:szCs w:val="20"/>
              </w:rPr>
              <w:t>CCAP Secretary, Synod of Livingstonia</w:t>
            </w:r>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64F50489" w14:textId="77777777" w:rsidR="001F141C" w:rsidRDefault="008E783E">
            <w:pPr>
              <w:spacing w:after="120"/>
            </w:pPr>
            <w:r>
              <w:rPr>
                <w:color w:val="000000"/>
                <w:sz w:val="20"/>
                <w:szCs w:val="20"/>
              </w:rPr>
              <w:t>+265 888 62 01 38</w:t>
            </w:r>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26BBDF93" w14:textId="77777777" w:rsidR="001F141C" w:rsidRDefault="008E783E">
            <w:pPr>
              <w:spacing w:after="120"/>
            </w:pPr>
            <w:r>
              <w:rPr>
                <w:color w:val="000000"/>
                <w:sz w:val="20"/>
                <w:szCs w:val="20"/>
              </w:rPr>
              <w:t>secretariat@ccapsolivingstonia.org</w:t>
            </w:r>
          </w:p>
        </w:tc>
      </w:tr>
      <w:tr w:rsidR="001F141C" w14:paraId="4D8D7906" w14:textId="77777777">
        <w:tblPrEx>
          <w:tblCellMar>
            <w:top w:w="0" w:type="dxa"/>
            <w:bottom w:w="0" w:type="dxa"/>
          </w:tblCellMar>
        </w:tblPrEx>
        <w:tc>
          <w:tcPr>
            <w:tcW w:w="22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21FC73D2" w14:textId="77777777" w:rsidR="001F141C" w:rsidRDefault="008E783E">
            <w:pPr>
              <w:spacing w:after="120"/>
            </w:pPr>
            <w:r>
              <w:rPr>
                <w:color w:val="000000"/>
                <w:sz w:val="20"/>
                <w:szCs w:val="20"/>
              </w:rPr>
              <w:t>Rev. William Tembo</w:t>
            </w:r>
          </w:p>
        </w:tc>
        <w:tc>
          <w:tcPr>
            <w:tcW w:w="2426"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6CF3F29D" w14:textId="77777777" w:rsidR="001F141C" w:rsidRDefault="008E783E">
            <w:pPr>
              <w:spacing w:after="120"/>
            </w:pPr>
            <w:r>
              <w:rPr>
                <w:color w:val="000000"/>
                <w:sz w:val="20"/>
                <w:szCs w:val="20"/>
              </w:rPr>
              <w:t>General Secretary, Synod of Livingstonia</w:t>
            </w:r>
          </w:p>
        </w:tc>
        <w:tc>
          <w:tcPr>
            <w:tcW w:w="22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65AF5B22" w14:textId="77777777" w:rsidR="001F141C" w:rsidRDefault="008E783E">
            <w:pPr>
              <w:spacing w:after="120"/>
            </w:pPr>
            <w:r>
              <w:rPr>
                <w:color w:val="000000"/>
                <w:sz w:val="20"/>
                <w:szCs w:val="20"/>
              </w:rPr>
              <w:t>via CCAP secretariat</w:t>
            </w:r>
          </w:p>
        </w:tc>
        <w:tc>
          <w:tcPr>
            <w:tcW w:w="22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134808FC" w14:textId="77777777" w:rsidR="001F141C" w:rsidRDefault="008E783E">
            <w:pPr>
              <w:spacing w:after="120"/>
            </w:pPr>
            <w:r>
              <w:rPr>
                <w:color w:val="000000"/>
                <w:sz w:val="20"/>
                <w:szCs w:val="20"/>
              </w:rPr>
              <w:t>via CCAP secretariat</w:t>
            </w:r>
          </w:p>
        </w:tc>
      </w:tr>
      <w:tr w:rsidR="001F141C" w14:paraId="39B60618" w14:textId="77777777">
        <w:tblPrEx>
          <w:tblCellMar>
            <w:top w:w="0" w:type="dxa"/>
            <w:bottom w:w="0" w:type="dxa"/>
          </w:tblCellMar>
        </w:tblPrEx>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4768ADFA" w14:textId="77777777" w:rsidR="001F141C" w:rsidRDefault="008E783E">
            <w:pPr>
              <w:spacing w:after="120"/>
            </w:pPr>
            <w:r>
              <w:rPr>
                <w:color w:val="000000"/>
                <w:sz w:val="20"/>
                <w:szCs w:val="20"/>
              </w:rPr>
              <w:t>Rev. Dr. Levy Nyondo</w:t>
            </w:r>
          </w:p>
        </w:tc>
        <w:tc>
          <w:tcPr>
            <w:tcW w:w="242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15E71EA6" w14:textId="77777777" w:rsidR="001F141C" w:rsidRDefault="008E783E">
            <w:pPr>
              <w:spacing w:after="120"/>
            </w:pPr>
            <w:r>
              <w:rPr>
                <w:color w:val="000000"/>
                <w:sz w:val="20"/>
                <w:szCs w:val="20"/>
              </w:rPr>
              <w:t>Retired Minister, CCAP SOL</w:t>
            </w:r>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5E8F7D13" w14:textId="77777777" w:rsidR="001F141C" w:rsidRDefault="008E783E">
            <w:pPr>
              <w:spacing w:after="120"/>
            </w:pPr>
            <w:r>
              <w:rPr>
                <w:color w:val="000000"/>
                <w:sz w:val="20"/>
                <w:szCs w:val="20"/>
              </w:rPr>
              <w:t>via CCAP secretariat</w:t>
            </w:r>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41BE39A3" w14:textId="77777777" w:rsidR="001F141C" w:rsidRDefault="008E783E">
            <w:pPr>
              <w:spacing w:after="120"/>
            </w:pPr>
            <w:r>
              <w:rPr>
                <w:color w:val="000000"/>
                <w:sz w:val="20"/>
                <w:szCs w:val="20"/>
              </w:rPr>
              <w:t>via CCAP secretariat</w:t>
            </w:r>
          </w:p>
        </w:tc>
      </w:tr>
      <w:tr w:rsidR="001F141C" w14:paraId="34FB9B6E" w14:textId="77777777">
        <w:tblPrEx>
          <w:tblCellMar>
            <w:top w:w="0" w:type="dxa"/>
            <w:bottom w:w="0" w:type="dxa"/>
          </w:tblCellMar>
        </w:tblPrEx>
        <w:tc>
          <w:tcPr>
            <w:tcW w:w="22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1714A56E" w14:textId="77777777" w:rsidR="001F141C" w:rsidRDefault="008E783E">
            <w:pPr>
              <w:spacing w:after="120"/>
            </w:pPr>
            <w:r>
              <w:rPr>
                <w:color w:val="000000"/>
                <w:sz w:val="20"/>
                <w:szCs w:val="20"/>
              </w:rPr>
              <w:t>Rev. Dr. Mzua Banda</w:t>
            </w:r>
          </w:p>
        </w:tc>
        <w:tc>
          <w:tcPr>
            <w:tcW w:w="2426"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0E1B3738" w14:textId="77777777" w:rsidR="001F141C" w:rsidRDefault="008E783E">
            <w:pPr>
              <w:spacing w:after="120"/>
            </w:pPr>
            <w:r>
              <w:rPr>
                <w:color w:val="000000"/>
                <w:sz w:val="20"/>
                <w:szCs w:val="20"/>
              </w:rPr>
              <w:t>Retired Minister, CCAP SOL</w:t>
            </w:r>
          </w:p>
        </w:tc>
        <w:tc>
          <w:tcPr>
            <w:tcW w:w="22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4522130B" w14:textId="77777777" w:rsidR="001F141C" w:rsidRDefault="008E783E">
            <w:pPr>
              <w:spacing w:after="120"/>
            </w:pPr>
            <w:r>
              <w:rPr>
                <w:color w:val="000000"/>
                <w:sz w:val="20"/>
                <w:szCs w:val="20"/>
              </w:rPr>
              <w:t>via CCAP secretariat</w:t>
            </w:r>
          </w:p>
        </w:tc>
        <w:tc>
          <w:tcPr>
            <w:tcW w:w="22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47417393" w14:textId="77777777" w:rsidR="001F141C" w:rsidRDefault="008E783E">
            <w:pPr>
              <w:spacing w:after="120"/>
            </w:pPr>
            <w:r>
              <w:rPr>
                <w:color w:val="000000"/>
                <w:sz w:val="20"/>
                <w:szCs w:val="20"/>
              </w:rPr>
              <w:t>via CCAP secretariat</w:t>
            </w:r>
          </w:p>
        </w:tc>
      </w:tr>
    </w:tbl>
    <w:p w14:paraId="33869A50" w14:textId="77777777" w:rsidR="001F141C" w:rsidRDefault="008E783E">
      <w:r>
        <w:br w:type="page"/>
      </w:r>
    </w:p>
    <w:p w14:paraId="4DDAB040" w14:textId="77777777" w:rsidR="001F141C" w:rsidRDefault="008E783E">
      <w:pPr>
        <w:shd w:val="clear" w:color="auto" w:fill="0D2B4E"/>
        <w:spacing w:before="240" w:after="140"/>
      </w:pPr>
      <w:r>
        <w:rPr>
          <w:b/>
          <w:bCs/>
          <w:color w:val="FFFFFF"/>
          <w:sz w:val="26"/>
          <w:szCs w:val="26"/>
        </w:rPr>
        <w:lastRenderedPageBreak/>
        <w:t>●  Bijlage A — Akker- en terugbetalingsmodel</w:t>
      </w:r>
    </w:p>
    <w:p w14:paraId="59A86223" w14:textId="77777777" w:rsidR="001F141C" w:rsidRDefault="001F141C">
      <w:pPr>
        <w:spacing w:after="80"/>
      </w:pPr>
    </w:p>
    <w:p w14:paraId="2BC9BF38" w14:textId="77777777" w:rsidR="001F141C" w:rsidRDefault="008E783E">
      <w:pPr>
        <w:pBdr>
          <w:bottom w:val="single" w:sz="8" w:space="0" w:color="C8960C"/>
        </w:pBdr>
        <w:spacing w:before="200" w:after="80"/>
      </w:pPr>
      <w:r>
        <w:rPr>
          <w:b/>
          <w:bCs/>
          <w:color w:val="0D2B4E"/>
          <w:sz w:val="24"/>
          <w:szCs w:val="24"/>
        </w:rPr>
        <w:t xml:space="preserve">  Definitie en schaal</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026"/>
      </w:tblGrid>
      <w:tr w:rsidR="001F141C" w14:paraId="45079ACA" w14:textId="77777777">
        <w:tblPrEx>
          <w:tblCellMar>
            <w:top w:w="0" w:type="dxa"/>
            <w:bottom w:w="0" w:type="dxa"/>
          </w:tblCellMar>
        </w:tblPrEx>
        <w:tc>
          <w:tcPr>
            <w:tcW w:w="3000" w:type="dxa"/>
            <w:tcBorders>
              <w:top w:val="single" w:sz="6" w:space="0" w:color="0D2B4E"/>
              <w:left w:val="single" w:sz="6" w:space="0" w:color="0D2B4E"/>
              <w:bottom w:val="single" w:sz="6" w:space="0" w:color="0D2B4E"/>
              <w:right w:val="single" w:sz="6" w:space="0" w:color="0D2B4E"/>
            </w:tcBorders>
            <w:shd w:val="clear" w:color="auto" w:fill="0D2B4E"/>
            <w:tcMar>
              <w:top w:w="100" w:type="dxa"/>
              <w:left w:w="160" w:type="dxa"/>
              <w:bottom w:w="100" w:type="dxa"/>
              <w:right w:w="160" w:type="dxa"/>
            </w:tcMar>
          </w:tcPr>
          <w:p w14:paraId="75B98D66" w14:textId="77777777" w:rsidR="001F141C" w:rsidRDefault="008E783E">
            <w:pPr>
              <w:spacing w:after="120"/>
            </w:pPr>
            <w:r>
              <w:rPr>
                <w:b/>
                <w:bCs/>
                <w:color w:val="FFFFFF"/>
                <w:sz w:val="20"/>
                <w:szCs w:val="20"/>
              </w:rPr>
              <w:t>Eenheid</w:t>
            </w:r>
          </w:p>
        </w:tc>
        <w:tc>
          <w:tcPr>
            <w:tcW w:w="6026" w:type="dxa"/>
            <w:tcBorders>
              <w:top w:val="single" w:sz="6" w:space="0" w:color="0D2B4E"/>
              <w:left w:val="single" w:sz="6" w:space="0" w:color="0D2B4E"/>
              <w:bottom w:val="single" w:sz="6" w:space="0" w:color="0D2B4E"/>
              <w:right w:val="single" w:sz="6" w:space="0" w:color="0D2B4E"/>
            </w:tcBorders>
            <w:shd w:val="clear" w:color="auto" w:fill="0D2B4E"/>
            <w:tcMar>
              <w:top w:w="100" w:type="dxa"/>
              <w:left w:w="160" w:type="dxa"/>
              <w:bottom w:w="100" w:type="dxa"/>
              <w:right w:w="160" w:type="dxa"/>
            </w:tcMar>
          </w:tcPr>
          <w:p w14:paraId="6A727BE3" w14:textId="77777777" w:rsidR="001F141C" w:rsidRDefault="008E783E">
            <w:pPr>
              <w:spacing w:after="120"/>
            </w:pPr>
            <w:r>
              <w:rPr>
                <w:b/>
                <w:bCs/>
                <w:color w:val="FFFFFF"/>
                <w:sz w:val="20"/>
                <w:szCs w:val="20"/>
              </w:rPr>
              <w:t>Toelichting</w:t>
            </w:r>
          </w:p>
        </w:tc>
      </w:tr>
      <w:tr w:rsidR="001F141C" w14:paraId="06AA52A0"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4FCA23BA" w14:textId="77777777" w:rsidR="001F141C" w:rsidRDefault="008E783E">
            <w:pPr>
              <w:spacing w:after="120"/>
            </w:pPr>
            <w:r>
              <w:rPr>
                <w:color w:val="000000"/>
                <w:sz w:val="20"/>
                <w:szCs w:val="20"/>
              </w:rPr>
              <w:t>1 akker</w:t>
            </w:r>
          </w:p>
        </w:tc>
        <w:tc>
          <w:tcPr>
            <w:tcW w:w="602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18C98970" w14:textId="77777777" w:rsidR="001F141C" w:rsidRDefault="008E783E">
            <w:pPr>
              <w:spacing w:after="120"/>
            </w:pPr>
            <w:r>
              <w:rPr>
                <w:color w:val="000000"/>
                <w:sz w:val="20"/>
                <w:szCs w:val="20"/>
              </w:rPr>
              <w:t>= 1/7 acre. Basisgrondeenheid per deelnemer.</w:t>
            </w:r>
          </w:p>
        </w:tc>
      </w:tr>
      <w:tr w:rsidR="001F141C" w14:paraId="287C50AB"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4F307BCC" w14:textId="77777777" w:rsidR="001F141C" w:rsidRDefault="008E783E">
            <w:pPr>
              <w:spacing w:after="120"/>
            </w:pPr>
            <w:r>
              <w:rPr>
                <w:color w:val="000000"/>
                <w:sz w:val="20"/>
                <w:szCs w:val="20"/>
              </w:rPr>
              <w:t>1 acre</w:t>
            </w:r>
          </w:p>
        </w:tc>
        <w:tc>
          <w:tcPr>
            <w:tcW w:w="6026"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120A1961" w14:textId="77777777" w:rsidR="001F141C" w:rsidRDefault="008E783E">
            <w:pPr>
              <w:spacing w:after="120"/>
            </w:pPr>
            <w:r>
              <w:rPr>
                <w:color w:val="000000"/>
                <w:sz w:val="20"/>
                <w:szCs w:val="20"/>
              </w:rPr>
              <w:t>= 7 akkers. Eenheid voor grondtoewijzing door de TA.</w:t>
            </w:r>
          </w:p>
        </w:tc>
      </w:tr>
      <w:tr w:rsidR="001F141C" w14:paraId="001A6957"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442F6CF7" w14:textId="77777777" w:rsidR="001F141C" w:rsidRDefault="008E783E">
            <w:pPr>
              <w:spacing w:after="120"/>
            </w:pPr>
            <w:r>
              <w:rPr>
                <w:color w:val="000000"/>
                <w:sz w:val="20"/>
                <w:szCs w:val="20"/>
              </w:rPr>
              <w:t>Opbrengst 1 akker</w:t>
            </w:r>
          </w:p>
        </w:tc>
        <w:tc>
          <w:tcPr>
            <w:tcW w:w="602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6A740616" w14:textId="77777777" w:rsidR="001F141C" w:rsidRDefault="008E783E">
            <w:pPr>
              <w:spacing w:after="120"/>
            </w:pPr>
            <w:r>
              <w:rPr>
                <w:color w:val="000000"/>
                <w:sz w:val="20"/>
                <w:szCs w:val="20"/>
              </w:rPr>
              <w:t>Voldoende mais voor één gezin gedurende 1 volledig jaar.</w:t>
            </w:r>
          </w:p>
        </w:tc>
      </w:tr>
      <w:tr w:rsidR="001F141C" w14:paraId="2F4C3F53"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1047DEF0" w14:textId="77777777" w:rsidR="001F141C" w:rsidRDefault="008E783E">
            <w:pPr>
              <w:spacing w:after="120"/>
            </w:pPr>
            <w:r>
              <w:rPr>
                <w:color w:val="000000"/>
                <w:sz w:val="20"/>
                <w:szCs w:val="20"/>
              </w:rPr>
              <w:t>Terugbetaling</w:t>
            </w:r>
          </w:p>
        </w:tc>
        <w:tc>
          <w:tcPr>
            <w:tcW w:w="6026"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304056BC" w14:textId="77777777" w:rsidR="001F141C" w:rsidRDefault="008E783E">
            <w:pPr>
              <w:spacing w:after="120"/>
            </w:pPr>
            <w:r>
              <w:rPr>
                <w:color w:val="000000"/>
                <w:sz w:val="20"/>
                <w:szCs w:val="20"/>
              </w:rPr>
              <w:t>1 zak van 50 kg per akker per jaar.</w:t>
            </w:r>
          </w:p>
        </w:tc>
      </w:tr>
      <w:tr w:rsidR="001F141C" w14:paraId="4C6961BA"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1B2614B8" w14:textId="77777777" w:rsidR="001F141C" w:rsidRDefault="008E783E">
            <w:pPr>
              <w:spacing w:after="120"/>
            </w:pPr>
            <w:r>
              <w:rPr>
                <w:color w:val="000000"/>
                <w:sz w:val="20"/>
                <w:szCs w:val="20"/>
              </w:rPr>
              <w:t>Deadline terugbetaling</w:t>
            </w:r>
          </w:p>
        </w:tc>
        <w:tc>
          <w:tcPr>
            <w:tcW w:w="602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1EF587D9" w14:textId="77777777" w:rsidR="001F141C" w:rsidRDefault="008E783E">
            <w:pPr>
              <w:spacing w:after="120"/>
            </w:pPr>
            <w:r>
              <w:rPr>
                <w:color w:val="000000"/>
                <w:sz w:val="20"/>
                <w:szCs w:val="20"/>
              </w:rPr>
              <w:t>Uiterlijk 30 juli 2027.</w:t>
            </w:r>
          </w:p>
        </w:tc>
      </w:tr>
      <w:tr w:rsidR="001F141C" w14:paraId="79F57677"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01D70ADE" w14:textId="77777777" w:rsidR="001F141C" w:rsidRDefault="008E783E">
            <w:pPr>
              <w:spacing w:after="120"/>
            </w:pPr>
            <w:r>
              <w:rPr>
                <w:color w:val="000000"/>
                <w:sz w:val="20"/>
                <w:szCs w:val="20"/>
              </w:rPr>
              <w:t>Totaal 1.001 deelnemers</w:t>
            </w:r>
          </w:p>
        </w:tc>
        <w:tc>
          <w:tcPr>
            <w:tcW w:w="6026"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31C8A883" w14:textId="77777777" w:rsidR="001F141C" w:rsidRDefault="008E783E">
            <w:pPr>
              <w:spacing w:after="120"/>
            </w:pPr>
            <w:r>
              <w:rPr>
                <w:color w:val="000000"/>
                <w:sz w:val="20"/>
                <w:szCs w:val="20"/>
              </w:rPr>
              <w:t>1.001 zakken terug = MKW 40.040.000 = € 20.020.</w:t>
            </w:r>
          </w:p>
        </w:tc>
      </w:tr>
      <w:tr w:rsidR="001F141C" w14:paraId="062F861C"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58CEB202" w14:textId="77777777" w:rsidR="001F141C" w:rsidRDefault="008E783E">
            <w:pPr>
              <w:spacing w:after="120"/>
            </w:pPr>
            <w:r>
              <w:rPr>
                <w:color w:val="000000"/>
                <w:sz w:val="20"/>
                <w:szCs w:val="20"/>
              </w:rPr>
              <w:t>Revolving fund</w:t>
            </w:r>
          </w:p>
        </w:tc>
        <w:tc>
          <w:tcPr>
            <w:tcW w:w="602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0C8FDD75" w14:textId="77777777" w:rsidR="001F141C" w:rsidRDefault="008E783E">
            <w:pPr>
              <w:spacing w:after="120"/>
            </w:pPr>
            <w:r>
              <w:rPr>
                <w:color w:val="000000"/>
                <w:sz w:val="20"/>
                <w:szCs w:val="20"/>
              </w:rPr>
              <w:t>Teruggaande zakken financieren de volgende golf deelnemers.</w:t>
            </w:r>
          </w:p>
        </w:tc>
      </w:tr>
    </w:tbl>
    <w:p w14:paraId="683880EA" w14:textId="77777777" w:rsidR="001F141C" w:rsidRDefault="001F141C">
      <w:pPr>
        <w:spacing w:after="160"/>
      </w:pPr>
    </w:p>
    <w:p w14:paraId="5AB6794F" w14:textId="77777777" w:rsidR="001F141C" w:rsidRDefault="008E783E">
      <w:pPr>
        <w:pBdr>
          <w:bottom w:val="single" w:sz="8" w:space="0" w:color="C8960C"/>
        </w:pBdr>
        <w:spacing w:before="200" w:after="80"/>
      </w:pPr>
      <w:r>
        <w:rPr>
          <w:b/>
          <w:bCs/>
          <w:color w:val="0D2B4E"/>
          <w:sz w:val="24"/>
          <w:szCs w:val="24"/>
        </w:rPr>
        <w:t xml:space="preserve">  Bijlage B — Groepsoverzicht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0"/>
        <w:gridCol w:w="2000"/>
        <w:gridCol w:w="2526"/>
        <w:gridCol w:w="3000"/>
      </w:tblGrid>
      <w:tr w:rsidR="001F141C" w14:paraId="1C4AACD8" w14:textId="77777777">
        <w:tblPrEx>
          <w:tblCellMar>
            <w:top w:w="0" w:type="dxa"/>
            <w:bottom w:w="0" w:type="dxa"/>
          </w:tblCellMar>
        </w:tblPrEx>
        <w:tc>
          <w:tcPr>
            <w:tcW w:w="1500" w:type="dxa"/>
            <w:tcBorders>
              <w:top w:val="single" w:sz="6" w:space="0" w:color="2E7D32"/>
              <w:left w:val="single" w:sz="6" w:space="0" w:color="2E7D32"/>
              <w:bottom w:val="single" w:sz="6" w:space="0" w:color="2E7D32"/>
              <w:right w:val="single" w:sz="6" w:space="0" w:color="2E7D32"/>
            </w:tcBorders>
            <w:shd w:val="clear" w:color="auto" w:fill="2E7D32"/>
            <w:tcMar>
              <w:top w:w="100" w:type="dxa"/>
              <w:left w:w="160" w:type="dxa"/>
              <w:bottom w:w="100" w:type="dxa"/>
              <w:right w:w="160" w:type="dxa"/>
            </w:tcMar>
          </w:tcPr>
          <w:p w14:paraId="25589F8C" w14:textId="77777777" w:rsidR="001F141C" w:rsidRDefault="008E783E">
            <w:pPr>
              <w:spacing w:after="120"/>
            </w:pPr>
            <w:r>
              <w:rPr>
                <w:b/>
                <w:bCs/>
                <w:color w:val="FFFFFF"/>
                <w:sz w:val="20"/>
                <w:szCs w:val="20"/>
              </w:rPr>
              <w:t>Groepsnr.</w:t>
            </w:r>
          </w:p>
        </w:tc>
        <w:tc>
          <w:tcPr>
            <w:tcW w:w="2000" w:type="dxa"/>
            <w:tcBorders>
              <w:top w:val="single" w:sz="6" w:space="0" w:color="2E7D32"/>
              <w:left w:val="single" w:sz="6" w:space="0" w:color="2E7D32"/>
              <w:bottom w:val="single" w:sz="6" w:space="0" w:color="2E7D32"/>
              <w:right w:val="single" w:sz="6" w:space="0" w:color="2E7D32"/>
            </w:tcBorders>
            <w:shd w:val="clear" w:color="auto" w:fill="2E7D32"/>
            <w:tcMar>
              <w:top w:w="100" w:type="dxa"/>
              <w:left w:w="160" w:type="dxa"/>
              <w:bottom w:w="100" w:type="dxa"/>
              <w:right w:w="160" w:type="dxa"/>
            </w:tcMar>
          </w:tcPr>
          <w:p w14:paraId="53ED7B26" w14:textId="77777777" w:rsidR="001F141C" w:rsidRDefault="008E783E">
            <w:pPr>
              <w:spacing w:after="120"/>
            </w:pPr>
            <w:r>
              <w:rPr>
                <w:b/>
                <w:bCs/>
                <w:color w:val="FFFFFF"/>
                <w:sz w:val="20"/>
                <w:szCs w:val="20"/>
              </w:rPr>
              <w:t>Regio</w:t>
            </w:r>
          </w:p>
        </w:tc>
        <w:tc>
          <w:tcPr>
            <w:tcW w:w="2526" w:type="dxa"/>
            <w:tcBorders>
              <w:top w:val="single" w:sz="6" w:space="0" w:color="2E7D32"/>
              <w:left w:val="single" w:sz="6" w:space="0" w:color="2E7D32"/>
              <w:bottom w:val="single" w:sz="6" w:space="0" w:color="2E7D32"/>
              <w:right w:val="single" w:sz="6" w:space="0" w:color="2E7D32"/>
            </w:tcBorders>
            <w:shd w:val="clear" w:color="auto" w:fill="2E7D32"/>
            <w:tcMar>
              <w:top w:w="100" w:type="dxa"/>
              <w:left w:w="160" w:type="dxa"/>
              <w:bottom w:w="100" w:type="dxa"/>
              <w:right w:w="160" w:type="dxa"/>
            </w:tcMar>
          </w:tcPr>
          <w:p w14:paraId="589A50F9" w14:textId="77777777" w:rsidR="001F141C" w:rsidRDefault="008E783E">
            <w:pPr>
              <w:spacing w:after="120"/>
            </w:pPr>
            <w:r>
              <w:rPr>
                <w:b/>
                <w:bCs/>
                <w:color w:val="FFFFFF"/>
                <w:sz w:val="20"/>
                <w:szCs w:val="20"/>
              </w:rPr>
              <w:t>Coördinator</w:t>
            </w:r>
          </w:p>
        </w:tc>
        <w:tc>
          <w:tcPr>
            <w:tcW w:w="3000" w:type="dxa"/>
            <w:tcBorders>
              <w:top w:val="single" w:sz="6" w:space="0" w:color="2E7D32"/>
              <w:left w:val="single" w:sz="6" w:space="0" w:color="2E7D32"/>
              <w:bottom w:val="single" w:sz="6" w:space="0" w:color="2E7D32"/>
              <w:right w:val="single" w:sz="6" w:space="0" w:color="2E7D32"/>
            </w:tcBorders>
            <w:shd w:val="clear" w:color="auto" w:fill="2E7D32"/>
            <w:tcMar>
              <w:top w:w="100" w:type="dxa"/>
              <w:left w:w="160" w:type="dxa"/>
              <w:bottom w:w="100" w:type="dxa"/>
              <w:right w:w="160" w:type="dxa"/>
            </w:tcMar>
          </w:tcPr>
          <w:p w14:paraId="33213713" w14:textId="77777777" w:rsidR="001F141C" w:rsidRDefault="008E783E">
            <w:pPr>
              <w:spacing w:after="120"/>
            </w:pPr>
            <w:r>
              <w:rPr>
                <w:b/>
                <w:bCs/>
                <w:color w:val="FFFFFF"/>
                <w:sz w:val="20"/>
                <w:szCs w:val="20"/>
              </w:rPr>
              <w:t>Opmerkingen</w:t>
            </w:r>
          </w:p>
        </w:tc>
      </w:tr>
      <w:tr w:rsidR="001F141C" w14:paraId="44B59CEB" w14:textId="77777777">
        <w:tblPrEx>
          <w:tblCellMar>
            <w:top w:w="0" w:type="dxa"/>
            <w:bottom w:w="0" w:type="dxa"/>
          </w:tblCellMar>
        </w:tblPrEx>
        <w:tc>
          <w:tcPr>
            <w:tcW w:w="15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77D5A53E" w14:textId="77777777" w:rsidR="001F141C" w:rsidRDefault="008E783E">
            <w:pPr>
              <w:spacing w:after="120"/>
            </w:pPr>
            <w:r>
              <w:rPr>
                <w:color w:val="000000"/>
                <w:sz w:val="20"/>
                <w:szCs w:val="20"/>
              </w:rPr>
              <w:t>G001–G007</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5A31465D" w14:textId="77777777" w:rsidR="001F141C" w:rsidRDefault="008E783E">
            <w:pPr>
              <w:spacing w:after="120"/>
            </w:pPr>
            <w:r>
              <w:rPr>
                <w:color w:val="000000"/>
                <w:sz w:val="20"/>
                <w:szCs w:val="20"/>
              </w:rPr>
              <w:t>Noord-Malawi</w:t>
            </w:r>
          </w:p>
        </w:tc>
        <w:tc>
          <w:tcPr>
            <w:tcW w:w="252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2F654DF4" w14:textId="77777777" w:rsidR="001F141C" w:rsidRDefault="008E783E">
            <w:pPr>
              <w:spacing w:after="120"/>
            </w:pPr>
            <w:r>
              <w:rPr>
                <w:color w:val="000000"/>
                <w:sz w:val="20"/>
                <w:szCs w:val="20"/>
              </w:rPr>
              <w:t>Brenda Nyasulu</w:t>
            </w:r>
          </w:p>
        </w:tc>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5C6C6042" w14:textId="77777777" w:rsidR="001F141C" w:rsidRDefault="001F141C">
            <w:pPr>
              <w:spacing w:after="120"/>
            </w:pPr>
          </w:p>
        </w:tc>
      </w:tr>
      <w:tr w:rsidR="001F141C" w14:paraId="49A7689E" w14:textId="77777777">
        <w:tblPrEx>
          <w:tblCellMar>
            <w:top w:w="0" w:type="dxa"/>
            <w:bottom w:w="0" w:type="dxa"/>
          </w:tblCellMar>
        </w:tblPrEx>
        <w:tc>
          <w:tcPr>
            <w:tcW w:w="15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0651AE27" w14:textId="77777777" w:rsidR="001F141C" w:rsidRDefault="008E783E">
            <w:pPr>
              <w:spacing w:after="120"/>
            </w:pPr>
            <w:r>
              <w:rPr>
                <w:color w:val="000000"/>
                <w:sz w:val="20"/>
                <w:szCs w:val="20"/>
              </w:rPr>
              <w:t>G008–G014</w:t>
            </w:r>
          </w:p>
        </w:tc>
        <w:tc>
          <w:tcPr>
            <w:tcW w:w="20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0692CC4A" w14:textId="77777777" w:rsidR="001F141C" w:rsidRDefault="008E783E">
            <w:pPr>
              <w:spacing w:after="120"/>
            </w:pPr>
            <w:r>
              <w:rPr>
                <w:color w:val="000000"/>
                <w:sz w:val="20"/>
                <w:szCs w:val="20"/>
              </w:rPr>
              <w:t>Centraal-Malawi</w:t>
            </w:r>
          </w:p>
        </w:tc>
        <w:tc>
          <w:tcPr>
            <w:tcW w:w="2526"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48B3D640" w14:textId="77777777" w:rsidR="001F141C" w:rsidRDefault="008E783E">
            <w:pPr>
              <w:spacing w:after="120"/>
            </w:pPr>
            <w:r>
              <w:rPr>
                <w:color w:val="000000"/>
                <w:sz w:val="20"/>
                <w:szCs w:val="20"/>
              </w:rPr>
              <w:t>Alice M’bwana</w:t>
            </w:r>
          </w:p>
        </w:tc>
        <w:tc>
          <w:tcPr>
            <w:tcW w:w="30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362F24E6" w14:textId="77777777" w:rsidR="001F141C" w:rsidRDefault="001F141C">
            <w:pPr>
              <w:spacing w:after="120"/>
            </w:pPr>
          </w:p>
        </w:tc>
      </w:tr>
      <w:tr w:rsidR="001F141C" w14:paraId="349E3C7D" w14:textId="77777777">
        <w:tblPrEx>
          <w:tblCellMar>
            <w:top w:w="0" w:type="dxa"/>
            <w:bottom w:w="0" w:type="dxa"/>
          </w:tblCellMar>
        </w:tblPrEx>
        <w:tc>
          <w:tcPr>
            <w:tcW w:w="15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36653FCE" w14:textId="77777777" w:rsidR="001F141C" w:rsidRDefault="008E783E">
            <w:pPr>
              <w:spacing w:after="120"/>
            </w:pPr>
            <w:r>
              <w:rPr>
                <w:color w:val="000000"/>
                <w:sz w:val="20"/>
                <w:szCs w:val="20"/>
              </w:rPr>
              <w:t>G015–G019</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654D8379" w14:textId="77777777" w:rsidR="001F141C" w:rsidRDefault="008E783E">
            <w:pPr>
              <w:spacing w:after="120"/>
            </w:pPr>
            <w:r>
              <w:rPr>
                <w:color w:val="000000"/>
                <w:sz w:val="20"/>
                <w:szCs w:val="20"/>
              </w:rPr>
              <w:t>Zuid-Malawi</w:t>
            </w:r>
          </w:p>
        </w:tc>
        <w:tc>
          <w:tcPr>
            <w:tcW w:w="252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69B9974A" w14:textId="77777777" w:rsidR="001F141C" w:rsidRDefault="008E783E">
            <w:pPr>
              <w:spacing w:after="120"/>
            </w:pPr>
            <w:r>
              <w:rPr>
                <w:color w:val="000000"/>
                <w:sz w:val="20"/>
                <w:szCs w:val="20"/>
              </w:rPr>
              <w:t>Jonazio Frakson</w:t>
            </w:r>
          </w:p>
        </w:tc>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0FEDE606" w14:textId="77777777" w:rsidR="001F141C" w:rsidRDefault="001F141C">
            <w:pPr>
              <w:spacing w:after="120"/>
            </w:pPr>
          </w:p>
        </w:tc>
      </w:tr>
      <w:tr w:rsidR="001F141C" w14:paraId="7422B386" w14:textId="77777777">
        <w:tblPrEx>
          <w:tblCellMar>
            <w:top w:w="0" w:type="dxa"/>
            <w:bottom w:w="0" w:type="dxa"/>
          </w:tblCellMar>
        </w:tblPrEx>
        <w:tc>
          <w:tcPr>
            <w:tcW w:w="15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358345C0" w14:textId="77777777" w:rsidR="001F141C" w:rsidRDefault="008E783E">
            <w:pPr>
              <w:spacing w:after="120"/>
            </w:pPr>
            <w:r>
              <w:rPr>
                <w:color w:val="000000"/>
                <w:sz w:val="20"/>
                <w:szCs w:val="20"/>
              </w:rPr>
              <w:t>G020</w:t>
            </w:r>
          </w:p>
        </w:tc>
        <w:tc>
          <w:tcPr>
            <w:tcW w:w="20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0817B563" w14:textId="77777777" w:rsidR="001F141C" w:rsidRDefault="008E783E">
            <w:pPr>
              <w:spacing w:after="120"/>
            </w:pPr>
            <w:r>
              <w:rPr>
                <w:color w:val="000000"/>
                <w:sz w:val="20"/>
                <w:szCs w:val="20"/>
              </w:rPr>
              <w:t>Lumwira</w:t>
            </w:r>
          </w:p>
        </w:tc>
        <w:tc>
          <w:tcPr>
            <w:tcW w:w="2526"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10965A41" w14:textId="77777777" w:rsidR="001F141C" w:rsidRDefault="008E783E">
            <w:pPr>
              <w:spacing w:after="120"/>
            </w:pPr>
            <w:r>
              <w:rPr>
                <w:color w:val="000000"/>
                <w:sz w:val="20"/>
                <w:szCs w:val="20"/>
              </w:rPr>
              <w:t>Asrid</w:t>
            </w:r>
          </w:p>
        </w:tc>
        <w:tc>
          <w:tcPr>
            <w:tcW w:w="30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tcPr>
          <w:p w14:paraId="7311276F" w14:textId="77777777" w:rsidR="001F141C" w:rsidRDefault="001F141C">
            <w:pPr>
              <w:spacing w:after="120"/>
            </w:pPr>
          </w:p>
        </w:tc>
      </w:tr>
      <w:tr w:rsidR="001F141C" w14:paraId="383B688B" w14:textId="77777777">
        <w:tblPrEx>
          <w:tblCellMar>
            <w:top w:w="0" w:type="dxa"/>
            <w:bottom w:w="0" w:type="dxa"/>
          </w:tblCellMar>
        </w:tblPrEx>
        <w:tc>
          <w:tcPr>
            <w:tcW w:w="15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724E1297" w14:textId="77777777" w:rsidR="001F141C" w:rsidRDefault="008E783E">
            <w:pPr>
              <w:spacing w:after="120"/>
            </w:pPr>
            <w:r>
              <w:rPr>
                <w:color w:val="000000"/>
                <w:sz w:val="20"/>
                <w:szCs w:val="20"/>
              </w:rPr>
              <w:t>G021</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382C0EE3" w14:textId="77777777" w:rsidR="001F141C" w:rsidRDefault="008E783E">
            <w:pPr>
              <w:spacing w:after="120"/>
            </w:pPr>
            <w:r>
              <w:rPr>
                <w:color w:val="000000"/>
                <w:sz w:val="20"/>
                <w:szCs w:val="20"/>
              </w:rPr>
              <w:t>Overflow / flex</w:t>
            </w:r>
          </w:p>
        </w:tc>
        <w:tc>
          <w:tcPr>
            <w:tcW w:w="252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0D43E0D3" w14:textId="77777777" w:rsidR="001F141C" w:rsidRDefault="008E783E">
            <w:pPr>
              <w:spacing w:after="120"/>
            </w:pPr>
            <w:r>
              <w:rPr>
                <w:color w:val="000000"/>
                <w:sz w:val="20"/>
                <w:szCs w:val="20"/>
              </w:rPr>
              <w:t>Khumbo Njiragoma</w:t>
            </w:r>
          </w:p>
        </w:tc>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0014C7A3" w14:textId="77777777" w:rsidR="001F141C" w:rsidRDefault="008E783E">
            <w:pPr>
              <w:spacing w:after="120"/>
            </w:pPr>
            <w:r>
              <w:rPr>
                <w:color w:val="000000"/>
                <w:sz w:val="20"/>
                <w:szCs w:val="20"/>
              </w:rPr>
              <w:t>21e groep: 21 personen</w:t>
            </w:r>
          </w:p>
        </w:tc>
      </w:tr>
      <w:tr w:rsidR="001F141C" w14:paraId="2A3CAEB4" w14:textId="77777777">
        <w:tblPrEx>
          <w:tblCellMar>
            <w:top w:w="0" w:type="dxa"/>
            <w:bottom w:w="0" w:type="dxa"/>
          </w:tblCellMar>
        </w:tblPrEx>
        <w:tc>
          <w:tcPr>
            <w:tcW w:w="15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5A267C68" w14:textId="77777777" w:rsidR="001F141C" w:rsidRDefault="008E783E">
            <w:pPr>
              <w:spacing w:after="120"/>
            </w:pPr>
            <w:r>
              <w:rPr>
                <w:b/>
                <w:bCs/>
                <w:color w:val="000000"/>
                <w:sz w:val="20"/>
                <w:szCs w:val="20"/>
              </w:rPr>
              <w:t>Totaal</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117F7614" w14:textId="77777777" w:rsidR="001F141C" w:rsidRDefault="008E783E">
            <w:pPr>
              <w:spacing w:after="120"/>
            </w:pPr>
            <w:r>
              <w:rPr>
                <w:b/>
                <w:bCs/>
                <w:color w:val="000000"/>
                <w:sz w:val="20"/>
                <w:szCs w:val="20"/>
              </w:rPr>
              <w:t>21 groepen</w:t>
            </w:r>
          </w:p>
        </w:tc>
        <w:tc>
          <w:tcPr>
            <w:tcW w:w="252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61E19E00" w14:textId="77777777" w:rsidR="001F141C" w:rsidRDefault="008E783E">
            <w:pPr>
              <w:spacing w:after="120"/>
            </w:pPr>
            <w:r>
              <w:rPr>
                <w:b/>
                <w:bCs/>
                <w:color w:val="000000"/>
                <w:sz w:val="20"/>
                <w:szCs w:val="20"/>
              </w:rPr>
              <w:t>1.001 deelnemers</w:t>
            </w:r>
          </w:p>
        </w:tc>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277763CE" w14:textId="77777777" w:rsidR="001F141C" w:rsidRDefault="008E783E">
            <w:pPr>
              <w:spacing w:after="120"/>
            </w:pPr>
            <w:r>
              <w:rPr>
                <w:b/>
                <w:bCs/>
                <w:color w:val="000000"/>
                <w:sz w:val="20"/>
                <w:szCs w:val="20"/>
              </w:rPr>
              <w:t>7×7×3 regio’s</w:t>
            </w:r>
          </w:p>
        </w:tc>
      </w:tr>
    </w:tbl>
    <w:p w14:paraId="7506F333" w14:textId="77777777" w:rsidR="001F141C" w:rsidRDefault="001F141C">
      <w:pPr>
        <w:spacing w:after="160"/>
      </w:pPr>
    </w:p>
    <w:p w14:paraId="26ACD421" w14:textId="77777777" w:rsidR="001F141C" w:rsidRDefault="008E783E">
      <w:pPr>
        <w:pBdr>
          <w:bottom w:val="single" w:sz="8" w:space="0" w:color="C8960C"/>
        </w:pBdr>
        <w:spacing w:before="200" w:after="80"/>
      </w:pPr>
      <w:r>
        <w:rPr>
          <w:b/>
          <w:bCs/>
          <w:color w:val="0D2B4E"/>
          <w:sz w:val="24"/>
          <w:szCs w:val="24"/>
        </w:rPr>
        <w:t xml:space="preserve">  Bijlage C — Contractsamenvatting</w:t>
      </w:r>
    </w:p>
    <w:p w14:paraId="4F52BF58" w14:textId="77777777" w:rsidR="001F141C" w:rsidRDefault="008E783E">
      <w:pPr>
        <w:spacing w:after="60"/>
      </w:pPr>
      <w:r>
        <w:rPr>
          <w:color w:val="000000"/>
        </w:rPr>
        <w:t>Het FFLM-deelnemerscontract bevat de volgende kernpunten:</w:t>
      </w:r>
    </w:p>
    <w:p w14:paraId="34836624" w14:textId="77777777" w:rsidR="001F141C" w:rsidRDefault="008E783E">
      <w:pPr>
        <w:pStyle w:val="Lijstalinea"/>
        <w:numPr>
          <w:ilvl w:val="0"/>
          <w:numId w:val="2"/>
        </w:numPr>
        <w:spacing w:before="40" w:after="80"/>
      </w:pPr>
      <w:r>
        <w:t>Deelnemer ontvangt landbouwgrond van de Traditional Authority (minimaal 1 akker).</w:t>
      </w:r>
    </w:p>
    <w:p w14:paraId="2FF23E62" w14:textId="77777777" w:rsidR="001F141C" w:rsidRDefault="008E783E">
      <w:pPr>
        <w:pStyle w:val="Lijstalinea"/>
        <w:numPr>
          <w:ilvl w:val="0"/>
          <w:numId w:val="2"/>
        </w:numPr>
        <w:spacing w:before="40" w:after="80"/>
      </w:pPr>
      <w:r>
        <w:t>Deelnemer ontvangt Zak 1 (50 kg mais) bij registratie.</w:t>
      </w:r>
    </w:p>
    <w:p w14:paraId="7B4FFE21" w14:textId="77777777" w:rsidR="001F141C" w:rsidRDefault="008E783E">
      <w:pPr>
        <w:pStyle w:val="Lijstalinea"/>
        <w:numPr>
          <w:ilvl w:val="0"/>
          <w:numId w:val="2"/>
        </w:numPr>
        <w:spacing w:before="40" w:after="80"/>
      </w:pPr>
      <w:r>
        <w:t>Deelnemer neemt deel aan de landelijke voorlichting bij Mponela (medio september 2026).</w:t>
      </w:r>
    </w:p>
    <w:p w14:paraId="46D53199" w14:textId="77777777" w:rsidR="001F141C" w:rsidRDefault="008E783E">
      <w:pPr>
        <w:pStyle w:val="Lijstalinea"/>
        <w:numPr>
          <w:ilvl w:val="0"/>
          <w:numId w:val="2"/>
        </w:numPr>
        <w:spacing w:before="40" w:after="80"/>
      </w:pPr>
      <w:r>
        <w:t>Deelnemer ontvangt zaaizaad en meststoffen op 1 oktober 2026.</w:t>
      </w:r>
    </w:p>
    <w:p w14:paraId="7BDC8CED" w14:textId="77777777" w:rsidR="001F141C" w:rsidRDefault="008E783E">
      <w:pPr>
        <w:pStyle w:val="Lijstalinea"/>
        <w:numPr>
          <w:ilvl w:val="0"/>
          <w:numId w:val="2"/>
        </w:numPr>
        <w:spacing w:before="40" w:after="80"/>
      </w:pPr>
      <w:r>
        <w:t>Deelnemer graaft plantgaten (40×40×20 cm) en maakt compost vóór 1 december 2026.</w:t>
      </w:r>
    </w:p>
    <w:p w14:paraId="571751D6" w14:textId="77777777" w:rsidR="001F141C" w:rsidRDefault="008E783E">
      <w:pPr>
        <w:pStyle w:val="Lijstalinea"/>
        <w:numPr>
          <w:ilvl w:val="0"/>
          <w:numId w:val="2"/>
        </w:numPr>
        <w:spacing w:before="40" w:after="80"/>
      </w:pPr>
      <w:r>
        <w:t>Deelnemer ontvangt Zak 2 (50 kg mais) na verificatie door coördinator op 1 december 2026.</w:t>
      </w:r>
    </w:p>
    <w:p w14:paraId="34AB74C1" w14:textId="77777777" w:rsidR="001F141C" w:rsidRDefault="008E783E">
      <w:pPr>
        <w:pStyle w:val="Lijstalinea"/>
        <w:numPr>
          <w:ilvl w:val="0"/>
          <w:numId w:val="2"/>
        </w:numPr>
        <w:spacing w:before="40" w:after="80"/>
      </w:pPr>
      <w:r>
        <w:lastRenderedPageBreak/>
        <w:t>Deelnemer betaalt 1 zak (50 kg mais) per akker terug, uiterlijk 30 juli 2027.</w:t>
      </w:r>
    </w:p>
    <w:p w14:paraId="30AAED2D" w14:textId="77777777" w:rsidR="001F141C" w:rsidRDefault="008E783E">
      <w:pPr>
        <w:pStyle w:val="Lijstalinea"/>
        <w:numPr>
          <w:ilvl w:val="0"/>
          <w:numId w:val="2"/>
        </w:numPr>
        <w:spacing w:before="40" w:after="80"/>
      </w:pPr>
      <w:r>
        <w:t>Bij niet-nakoming: uitsluiting conform FFLM-beleid.</w:t>
      </w:r>
    </w:p>
    <w:p w14:paraId="2859A1C1" w14:textId="77777777" w:rsidR="001F141C" w:rsidRDefault="008E783E">
      <w:r>
        <w:br w:type="page"/>
      </w:r>
    </w:p>
    <w:p w14:paraId="119F2AC1" w14:textId="77777777" w:rsidR="001F141C" w:rsidRDefault="008E783E">
      <w:pPr>
        <w:shd w:val="clear" w:color="auto" w:fill="0D2B4E"/>
        <w:spacing w:before="240" w:after="140"/>
      </w:pPr>
      <w:r>
        <w:rPr>
          <w:b/>
          <w:bCs/>
          <w:color w:val="FFFFFF"/>
          <w:sz w:val="26"/>
          <w:szCs w:val="26"/>
        </w:rPr>
        <w:lastRenderedPageBreak/>
        <w:t>●  Slotverklaring — Food For Life Ltd with Guarantee</w:t>
      </w:r>
    </w:p>
    <w:p w14:paraId="2237E616" w14:textId="77777777" w:rsidR="001F141C" w:rsidRDefault="001F141C">
      <w:pPr>
        <w:spacing w:after="80"/>
      </w:pPr>
    </w:p>
    <w:p w14:paraId="5582A7C4" w14:textId="77777777" w:rsidR="001F141C" w:rsidRDefault="008E783E">
      <w:pPr>
        <w:spacing w:after="120"/>
      </w:pPr>
      <w:r>
        <w:rPr>
          <w:color w:val="000000"/>
        </w:rPr>
        <w:t>Operatie Boaz is geen eenmalige noodhulpactie. Het is het begin van een nieuwe golf van zelfvoorzienendheid voor 1.001 Malawische families die alles zijn kwijtgeraakt maar thuiskwamen op het moment dat de oogst rijp was.</w:t>
      </w:r>
    </w:p>
    <w:p w14:paraId="106AF8E0" w14:textId="77777777" w:rsidR="001F141C" w:rsidRDefault="008E783E">
      <w:pPr>
        <w:spacing w:after="160"/>
      </w:pPr>
      <w:r>
        <w:rPr>
          <w:color w:val="000000"/>
        </w:rPr>
        <w:t>Wij bieden het bevoegd gezag en de hulporganisaties in Malawi een bewezen methode, een ervaren team en een transparant financieel model. Food For Life Ltd with Guarantee staat klaar om per 19 juli 2026 te starten.</w:t>
      </w:r>
    </w:p>
    <w:p w14:paraId="72DA67B6" w14:textId="77777777" w:rsidR="001F141C" w:rsidRDefault="008E783E">
      <w:pPr>
        <w:pBdr>
          <w:bottom w:val="single" w:sz="4" w:space="0" w:color="C8960C"/>
        </w:pBdr>
        <w:shd w:val="clear" w:color="auto" w:fill="FDF3DC"/>
        <w:spacing w:before="160"/>
      </w:pPr>
      <w:r>
        <w:rPr>
          <w:rFonts w:ascii="Georgia" w:eastAsia="Georgia" w:hAnsi="Georgia" w:cs="Georgia"/>
          <w:i/>
          <w:iCs/>
          <w:color w:val="3A2200"/>
        </w:rPr>
        <w:t xml:space="preserve">  “Wie de arme mensen helpt, is een vreugde voor de Here; Hij zal hem daarvoor belonen.”</w:t>
      </w:r>
    </w:p>
    <w:p w14:paraId="3FC9B61E" w14:textId="77777777" w:rsidR="001F141C" w:rsidRDefault="008E783E">
      <w:pPr>
        <w:pBdr>
          <w:bottom w:val="single" w:sz="8" w:space="0" w:color="C8960C"/>
        </w:pBdr>
        <w:shd w:val="clear" w:color="auto" w:fill="FDF3DC"/>
        <w:spacing w:after="160"/>
      </w:pPr>
      <w:r>
        <w:rPr>
          <w:b/>
          <w:bCs/>
          <w:color w:val="C8960C"/>
          <w:sz w:val="20"/>
          <w:szCs w:val="20"/>
        </w:rPr>
        <w:t xml:space="preserve">  — Spreuken 19:17 — Grondslag van Operatie Boaz</w:t>
      </w:r>
    </w:p>
    <w:p w14:paraId="385C6043" w14:textId="77777777" w:rsidR="001F141C" w:rsidRDefault="001F141C">
      <w:pPr>
        <w:spacing w:after="240"/>
      </w:pPr>
    </w:p>
    <w:p w14:paraId="4AE5A921" w14:textId="77777777" w:rsidR="001F141C" w:rsidRDefault="008E783E">
      <w:pPr>
        <w:spacing w:after="160"/>
      </w:pPr>
      <w:r>
        <w:rPr>
          <w:color w:val="000000"/>
        </w:rPr>
        <w:t>Ondertekening namens Food For Life Ltd with Guarantee: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3"/>
        <w:gridCol w:w="4513"/>
      </w:tblGrid>
      <w:tr w:rsidR="001F141C" w14:paraId="10A4C927" w14:textId="77777777">
        <w:tblPrEx>
          <w:tblCellMar>
            <w:top w:w="0" w:type="dxa"/>
            <w:bottom w:w="0" w:type="dxa"/>
          </w:tblCellMar>
        </w:tblPrEx>
        <w:tc>
          <w:tcPr>
            <w:tcW w:w="4513" w:type="dxa"/>
            <w:tcBorders>
              <w:top w:val="nil"/>
              <w:left w:val="nil"/>
              <w:bottom w:val="nil"/>
              <w:right w:val="nil"/>
            </w:tcBorders>
            <w:tcMar>
              <w:top w:w="0" w:type="dxa"/>
              <w:left w:w="0" w:type="dxa"/>
              <w:bottom w:w="0" w:type="dxa"/>
              <w:right w:w="200" w:type="dxa"/>
            </w:tcMar>
          </w:tcPr>
          <w:p w14:paraId="67963911" w14:textId="77777777" w:rsidR="001F141C" w:rsidRDefault="008E783E">
            <w:pPr>
              <w:spacing w:after="120"/>
            </w:pPr>
            <w:r>
              <w:rPr>
                <w:b/>
                <w:bCs/>
                <w:color w:val="000000"/>
                <w:sz w:val="20"/>
                <w:szCs w:val="20"/>
              </w:rPr>
              <w:t>Bo Teerling sr.</w:t>
            </w:r>
          </w:p>
          <w:p w14:paraId="09183877" w14:textId="77777777" w:rsidR="001F141C" w:rsidRDefault="008E783E">
            <w:pPr>
              <w:spacing w:after="120"/>
            </w:pPr>
            <w:r>
              <w:rPr>
                <w:color w:val="555555"/>
                <w:sz w:val="20"/>
                <w:szCs w:val="20"/>
              </w:rPr>
              <w:t>CEO</w:t>
            </w:r>
          </w:p>
          <w:p w14:paraId="013AE74E" w14:textId="77777777" w:rsidR="001F141C" w:rsidRDefault="001F141C">
            <w:pPr>
              <w:spacing w:after="80"/>
            </w:pPr>
          </w:p>
          <w:p w14:paraId="4BC8460B" w14:textId="77777777" w:rsidR="001F141C" w:rsidRDefault="001F141C">
            <w:pPr>
              <w:pBdr>
                <w:bottom w:val="single" w:sz="6" w:space="0" w:color="C8960C"/>
              </w:pBdr>
              <w:spacing w:after="40"/>
            </w:pPr>
          </w:p>
          <w:p w14:paraId="5D34025D" w14:textId="77777777" w:rsidR="001F141C" w:rsidRDefault="008E783E">
            <w:pPr>
              <w:spacing w:after="120"/>
            </w:pPr>
            <w:r>
              <w:rPr>
                <w:i/>
                <w:iCs/>
                <w:color w:val="AAAAAA"/>
                <w:sz w:val="18"/>
                <w:szCs w:val="18"/>
              </w:rPr>
              <w:t>Handtekening / Datum</w:t>
            </w:r>
          </w:p>
        </w:tc>
        <w:tc>
          <w:tcPr>
            <w:tcW w:w="4513" w:type="dxa"/>
            <w:tcBorders>
              <w:top w:val="nil"/>
              <w:left w:val="nil"/>
              <w:bottom w:val="nil"/>
              <w:right w:val="nil"/>
            </w:tcBorders>
            <w:tcMar>
              <w:top w:w="0" w:type="dxa"/>
              <w:left w:w="200" w:type="dxa"/>
              <w:bottom w:w="0" w:type="dxa"/>
              <w:right w:w="0" w:type="dxa"/>
            </w:tcMar>
          </w:tcPr>
          <w:p w14:paraId="2F4BA472" w14:textId="77777777" w:rsidR="001F141C" w:rsidRDefault="008E783E">
            <w:pPr>
              <w:spacing w:after="120"/>
            </w:pPr>
            <w:r>
              <w:rPr>
                <w:b/>
                <w:bCs/>
                <w:color w:val="000000"/>
                <w:sz w:val="20"/>
                <w:szCs w:val="20"/>
              </w:rPr>
              <w:t>Rose Nyasulu Wawanya</w:t>
            </w:r>
          </w:p>
          <w:p w14:paraId="03F06A28" w14:textId="77777777" w:rsidR="001F141C" w:rsidRDefault="008E783E">
            <w:pPr>
              <w:spacing w:after="120"/>
            </w:pPr>
            <w:r>
              <w:rPr>
                <w:color w:val="555555"/>
                <w:sz w:val="20"/>
                <w:szCs w:val="20"/>
              </w:rPr>
              <w:t>Board Chair, NGO</w:t>
            </w:r>
          </w:p>
          <w:p w14:paraId="3925319C" w14:textId="77777777" w:rsidR="001F141C" w:rsidRDefault="001F141C">
            <w:pPr>
              <w:spacing w:after="80"/>
            </w:pPr>
          </w:p>
          <w:p w14:paraId="62ED0689" w14:textId="77777777" w:rsidR="001F141C" w:rsidRDefault="001F141C">
            <w:pPr>
              <w:pBdr>
                <w:bottom w:val="single" w:sz="6" w:space="0" w:color="C8960C"/>
              </w:pBdr>
              <w:spacing w:after="40"/>
            </w:pPr>
          </w:p>
          <w:p w14:paraId="3A209FF2" w14:textId="77777777" w:rsidR="001F141C" w:rsidRDefault="008E783E">
            <w:pPr>
              <w:spacing w:after="120"/>
            </w:pPr>
            <w:r>
              <w:rPr>
                <w:i/>
                <w:iCs/>
                <w:color w:val="AAAAAA"/>
                <w:sz w:val="18"/>
                <w:szCs w:val="18"/>
              </w:rPr>
              <w:t>Handtekening / Datum</w:t>
            </w:r>
          </w:p>
        </w:tc>
      </w:tr>
    </w:tbl>
    <w:p w14:paraId="1CC5A686" w14:textId="77777777" w:rsidR="001F141C" w:rsidRDefault="001F141C">
      <w:pPr>
        <w:spacing w:after="160"/>
      </w:pPr>
    </w:p>
    <w:p w14:paraId="659235D9" w14:textId="77777777" w:rsidR="001F141C" w:rsidRDefault="008E783E">
      <w:pPr>
        <w:pBdr>
          <w:top w:val="single" w:sz="8" w:space="6" w:color="C8960C"/>
        </w:pBdr>
        <w:spacing w:before="200"/>
        <w:jc w:val="center"/>
      </w:pPr>
      <w:r>
        <w:rPr>
          <w:color w:val="888888"/>
          <w:sz w:val="17"/>
          <w:szCs w:val="17"/>
        </w:rPr>
        <w:t>Food For Life Ltd with Guarantee  ·  TMBRS 1010649  ·  Stichting The Art of Charity, The Netherlands  ·  KvK 08224426  ·  RSIN 822291319</w:t>
      </w:r>
    </w:p>
    <w:p w14:paraId="3528B780" w14:textId="77777777" w:rsidR="001F141C" w:rsidRDefault="008E783E">
      <w:pPr>
        <w:spacing w:before="40"/>
        <w:jc w:val="center"/>
      </w:pPr>
      <w:r>
        <w:rPr>
          <w:color w:val="888888"/>
          <w:sz w:val="17"/>
          <w:szCs w:val="17"/>
        </w:rPr>
        <w:t>info@foodforlifemalawi.com  ·  www.foodforlifemalawi.com  ·  IBAN NL29 RABO 0118 3557 32</w:t>
      </w:r>
    </w:p>
    <w:sectPr w:rsidR="001F141C">
      <w:footerReference w:type="default" r:id="rId7"/>
      <w:pgSz w:w="11906" w:h="16838"/>
      <w:pgMar w:top="1134"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310D1" w14:textId="77777777" w:rsidR="008E783E" w:rsidRDefault="008E783E">
      <w:r>
        <w:separator/>
      </w:r>
    </w:p>
  </w:endnote>
  <w:endnote w:type="continuationSeparator" w:id="0">
    <w:p w14:paraId="7509DA5F" w14:textId="77777777" w:rsidR="008E783E" w:rsidRDefault="008E7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54942" w14:textId="77777777" w:rsidR="001F141C" w:rsidRDefault="008E783E">
    <w:pPr>
      <w:jc w:val="right"/>
    </w:pPr>
    <w:r>
      <w:rPr>
        <w:color w:val="888888"/>
        <w:sz w:val="16"/>
        <w:szCs w:val="16"/>
      </w:rPr>
      <w:t xml:space="preserve">Food For Life Ltd with Guarantee  ·  Operatie Boaz  ·  Pagina </w:t>
    </w:r>
    <w:r>
      <w:fldChar w:fldCharType="begin"/>
    </w:r>
    <w:r>
      <w:instrText>PAGE</w:instrText>
    </w:r>
    <w:r>
      <w:fldChar w:fldCharType="separate"/>
    </w:r>
    <w:r w:rsidR="005B4268">
      <w:rPr>
        <w:noProof/>
      </w:rPr>
      <w:t>1</w:t>
    </w:r>
    <w:r>
      <w:fldChar w:fldCharType="end"/>
    </w:r>
    <w:r>
      <w:rPr>
        <w:color w:val="888888"/>
        <w:sz w:val="16"/>
        <w:szCs w:val="16"/>
      </w:rPr>
      <w:t xml:space="preserve"> van 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8325A" w14:textId="77777777" w:rsidR="008E783E" w:rsidRDefault="008E783E">
      <w:r>
        <w:separator/>
      </w:r>
    </w:p>
  </w:footnote>
  <w:footnote w:type="continuationSeparator" w:id="0">
    <w:p w14:paraId="7338FB95" w14:textId="77777777" w:rsidR="008E783E" w:rsidRDefault="008E78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ED6D24"/>
    <w:multiLevelType w:val="hybridMultilevel"/>
    <w:tmpl w:val="8EFCE60E"/>
    <w:lvl w:ilvl="0" w:tplc="4CE69D66">
      <w:start w:val="1"/>
      <w:numFmt w:val="decimal"/>
      <w:lvlText w:val="%1."/>
      <w:lvlJc w:val="left"/>
      <w:pPr>
        <w:ind w:left="560" w:hanging="280"/>
      </w:pPr>
    </w:lvl>
    <w:lvl w:ilvl="1" w:tplc="C92C2FA4">
      <w:numFmt w:val="decimal"/>
      <w:lvlText w:val=""/>
      <w:lvlJc w:val="left"/>
    </w:lvl>
    <w:lvl w:ilvl="2" w:tplc="FD1A8C18">
      <w:numFmt w:val="decimal"/>
      <w:lvlText w:val=""/>
      <w:lvlJc w:val="left"/>
    </w:lvl>
    <w:lvl w:ilvl="3" w:tplc="FBFC89F6">
      <w:numFmt w:val="decimal"/>
      <w:lvlText w:val=""/>
      <w:lvlJc w:val="left"/>
    </w:lvl>
    <w:lvl w:ilvl="4" w:tplc="29AAB4A2">
      <w:numFmt w:val="decimal"/>
      <w:lvlText w:val=""/>
      <w:lvlJc w:val="left"/>
    </w:lvl>
    <w:lvl w:ilvl="5" w:tplc="378A38C4">
      <w:numFmt w:val="decimal"/>
      <w:lvlText w:val=""/>
      <w:lvlJc w:val="left"/>
    </w:lvl>
    <w:lvl w:ilvl="6" w:tplc="1E9CA102">
      <w:numFmt w:val="decimal"/>
      <w:lvlText w:val=""/>
      <w:lvlJc w:val="left"/>
    </w:lvl>
    <w:lvl w:ilvl="7" w:tplc="4FB44448">
      <w:numFmt w:val="decimal"/>
      <w:lvlText w:val=""/>
      <w:lvlJc w:val="left"/>
    </w:lvl>
    <w:lvl w:ilvl="8" w:tplc="E146F250">
      <w:numFmt w:val="decimal"/>
      <w:lvlText w:val=""/>
      <w:lvlJc w:val="left"/>
    </w:lvl>
  </w:abstractNum>
  <w:abstractNum w:abstractNumId="1" w15:restartNumberingAfterBreak="0">
    <w:nsid w:val="5F7679B6"/>
    <w:multiLevelType w:val="hybridMultilevel"/>
    <w:tmpl w:val="1656634A"/>
    <w:lvl w:ilvl="0" w:tplc="8EC6C70A">
      <w:start w:val="1"/>
      <w:numFmt w:val="bullet"/>
      <w:lvlText w:val="●"/>
      <w:lvlJc w:val="left"/>
      <w:pPr>
        <w:ind w:left="720" w:hanging="360"/>
      </w:pPr>
    </w:lvl>
    <w:lvl w:ilvl="1" w:tplc="4E022FD0">
      <w:start w:val="1"/>
      <w:numFmt w:val="bullet"/>
      <w:lvlText w:val="○"/>
      <w:lvlJc w:val="left"/>
      <w:pPr>
        <w:ind w:left="1440" w:hanging="360"/>
      </w:pPr>
    </w:lvl>
    <w:lvl w:ilvl="2" w:tplc="AB3CAB60">
      <w:start w:val="1"/>
      <w:numFmt w:val="bullet"/>
      <w:lvlText w:val="■"/>
      <w:lvlJc w:val="left"/>
      <w:pPr>
        <w:ind w:left="2160" w:hanging="360"/>
      </w:pPr>
    </w:lvl>
    <w:lvl w:ilvl="3" w:tplc="11C04B18">
      <w:start w:val="1"/>
      <w:numFmt w:val="bullet"/>
      <w:lvlText w:val="●"/>
      <w:lvlJc w:val="left"/>
      <w:pPr>
        <w:ind w:left="2880" w:hanging="360"/>
      </w:pPr>
    </w:lvl>
    <w:lvl w:ilvl="4" w:tplc="4B9ABDA2">
      <w:start w:val="1"/>
      <w:numFmt w:val="bullet"/>
      <w:lvlText w:val="○"/>
      <w:lvlJc w:val="left"/>
      <w:pPr>
        <w:ind w:left="3600" w:hanging="360"/>
      </w:pPr>
    </w:lvl>
    <w:lvl w:ilvl="5" w:tplc="901E4262">
      <w:start w:val="1"/>
      <w:numFmt w:val="bullet"/>
      <w:lvlText w:val="■"/>
      <w:lvlJc w:val="left"/>
      <w:pPr>
        <w:ind w:left="4320" w:hanging="360"/>
      </w:pPr>
    </w:lvl>
    <w:lvl w:ilvl="6" w:tplc="0A6894C6">
      <w:start w:val="1"/>
      <w:numFmt w:val="bullet"/>
      <w:lvlText w:val="●"/>
      <w:lvlJc w:val="left"/>
      <w:pPr>
        <w:ind w:left="5040" w:hanging="360"/>
      </w:pPr>
    </w:lvl>
    <w:lvl w:ilvl="7" w:tplc="F84E7212">
      <w:start w:val="1"/>
      <w:numFmt w:val="bullet"/>
      <w:lvlText w:val="●"/>
      <w:lvlJc w:val="left"/>
      <w:pPr>
        <w:ind w:left="5760" w:hanging="360"/>
      </w:pPr>
    </w:lvl>
    <w:lvl w:ilvl="8" w:tplc="99FA929A">
      <w:start w:val="1"/>
      <w:numFmt w:val="bullet"/>
      <w:lvlText w:val="●"/>
      <w:lvlJc w:val="left"/>
      <w:pPr>
        <w:ind w:left="6480" w:hanging="360"/>
      </w:pPr>
    </w:lvl>
  </w:abstractNum>
  <w:abstractNum w:abstractNumId="2" w15:restartNumberingAfterBreak="0">
    <w:nsid w:val="73584F16"/>
    <w:multiLevelType w:val="hybridMultilevel"/>
    <w:tmpl w:val="93B0480C"/>
    <w:lvl w:ilvl="0" w:tplc="4ABEC92C">
      <w:start w:val="1"/>
      <w:numFmt w:val="bullet"/>
      <w:lvlText w:val="•"/>
      <w:lvlJc w:val="left"/>
      <w:pPr>
        <w:ind w:left="560" w:hanging="280"/>
      </w:pPr>
    </w:lvl>
    <w:lvl w:ilvl="1" w:tplc="0FA47CC0">
      <w:numFmt w:val="decimal"/>
      <w:lvlText w:val=""/>
      <w:lvlJc w:val="left"/>
    </w:lvl>
    <w:lvl w:ilvl="2" w:tplc="532C2766">
      <w:numFmt w:val="decimal"/>
      <w:lvlText w:val=""/>
      <w:lvlJc w:val="left"/>
    </w:lvl>
    <w:lvl w:ilvl="3" w:tplc="EFFACD32">
      <w:numFmt w:val="decimal"/>
      <w:lvlText w:val=""/>
      <w:lvlJc w:val="left"/>
    </w:lvl>
    <w:lvl w:ilvl="4" w:tplc="85D2467A">
      <w:numFmt w:val="decimal"/>
      <w:lvlText w:val=""/>
      <w:lvlJc w:val="left"/>
    </w:lvl>
    <w:lvl w:ilvl="5" w:tplc="2E26E516">
      <w:numFmt w:val="decimal"/>
      <w:lvlText w:val=""/>
      <w:lvlJc w:val="left"/>
    </w:lvl>
    <w:lvl w:ilvl="6" w:tplc="FCF6283C">
      <w:numFmt w:val="decimal"/>
      <w:lvlText w:val=""/>
      <w:lvlJc w:val="left"/>
    </w:lvl>
    <w:lvl w:ilvl="7" w:tplc="F57E68EC">
      <w:numFmt w:val="decimal"/>
      <w:lvlText w:val=""/>
      <w:lvlJc w:val="left"/>
    </w:lvl>
    <w:lvl w:ilvl="8" w:tplc="BD9ED880">
      <w:numFmt w:val="decimal"/>
      <w:lvlText w:val=""/>
      <w:lvlJc w:val="left"/>
    </w:lvl>
  </w:abstractNum>
  <w:num w:numId="1" w16cid:durableId="1977837666">
    <w:abstractNumId w:val="1"/>
    <w:lvlOverride w:ilvl="0">
      <w:startOverride w:val="1"/>
    </w:lvlOverride>
  </w:num>
  <w:num w:numId="2" w16cid:durableId="937323631">
    <w:abstractNumId w:val="2"/>
    <w:lvlOverride w:ilvl="0">
      <w:startOverride w:val="1"/>
    </w:lvlOverride>
  </w:num>
  <w:num w:numId="3" w16cid:durableId="1055865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41C"/>
    <w:rsid w:val="001D33F0"/>
    <w:rsid w:val="001F141C"/>
    <w:rsid w:val="005B4268"/>
    <w:rsid w:val="008E78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AA9CD"/>
  <w15:docId w15:val="{29EE358E-5FCD-4FB0-BBA1-10AE53E66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qFormat/>
    <w:pPr>
      <w:outlineLvl w:val="0"/>
    </w:pPr>
    <w:rPr>
      <w:color w:val="2E74B5"/>
      <w:sz w:val="32"/>
      <w:szCs w:val="32"/>
    </w:rPr>
  </w:style>
  <w:style w:type="paragraph" w:styleId="Kop2">
    <w:name w:val="heading 2"/>
    <w:uiPriority w:val="9"/>
    <w:semiHidden/>
    <w:unhideWhenUsed/>
    <w:qFormat/>
    <w:pPr>
      <w:outlineLvl w:val="1"/>
    </w:pPr>
    <w:rPr>
      <w:color w:val="2E74B5"/>
      <w:sz w:val="26"/>
      <w:szCs w:val="26"/>
    </w:rPr>
  </w:style>
  <w:style w:type="paragraph" w:styleId="Kop3">
    <w:name w:val="heading 3"/>
    <w:uiPriority w:val="9"/>
    <w:semiHidden/>
    <w:unhideWhenUsed/>
    <w:qFormat/>
    <w:pPr>
      <w:outlineLvl w:val="2"/>
    </w:pPr>
    <w:rPr>
      <w:color w:val="1F4D78"/>
      <w:sz w:val="24"/>
      <w:szCs w:val="24"/>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Pr>
      <w:sz w:val="56"/>
      <w:szCs w:val="56"/>
    </w:rPr>
  </w:style>
  <w:style w:type="paragraph" w:customStyle="1" w:styleId="Zwaar1">
    <w:name w:val="Zwaar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rPr>
      <w:sz w:val="20"/>
      <w:szCs w:val="20"/>
    </w:rPr>
  </w:style>
  <w:style w:type="character" w:customStyle="1" w:styleId="VoetnoottekstChar">
    <w:name w:val="Voetnoottekst Char"/>
    <w:link w:val="Voetnoottekst"/>
    <w:uiPriority w:val="99"/>
    <w:semiHidden/>
    <w:unhideWhenUsed/>
    <w:rPr>
      <w:sz w:val="20"/>
      <w:szCs w:val="20"/>
    </w:rPr>
  </w:style>
  <w:style w:type="character" w:styleId="Eindnootmarkering">
    <w:name w:val="endnote reference"/>
    <w:uiPriority w:val="99"/>
    <w:semiHidden/>
    <w:unhideWhenUsed/>
    <w:rPr>
      <w:vertAlign w:val="superscript"/>
    </w:rPr>
  </w:style>
  <w:style w:type="paragraph" w:styleId="Eindnoottekst">
    <w:name w:val="endnote text"/>
    <w:link w:val="EindnoottekstChar"/>
    <w:uiPriority w:val="99"/>
    <w:semiHidden/>
    <w:unhideWhenUsed/>
    <w:rPr>
      <w:sz w:val="20"/>
      <w:szCs w:val="20"/>
    </w:rPr>
  </w:style>
  <w:style w:type="character" w:customStyle="1" w:styleId="EindnoottekstChar">
    <w:name w:val="Eindnoottekst Char"/>
    <w:link w:val="Eindnootteks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3385</Words>
  <Characters>18619</Characters>
  <Application>Microsoft Office Word</Application>
  <DocSecurity>0</DocSecurity>
  <Lines>155</Lines>
  <Paragraphs>43</Paragraphs>
  <ScaleCrop>false</ScaleCrop>
  <Company/>
  <LinksUpToDate>false</LinksUpToDate>
  <CharactersWithSpaces>21961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Bo | EnigmaSinapi</cp:lastModifiedBy>
  <cp:revision>2</cp:revision>
  <dcterms:created xsi:type="dcterms:W3CDTF">2026-07-03T09:28:00Z</dcterms:created>
  <dcterms:modified xsi:type="dcterms:W3CDTF">2026-07-03T09:28:00Z</dcterms:modified>
</cp:coreProperties>
</file>